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3471" w:rsidRPr="00E968B7" w:rsidRDefault="00D13471" w:rsidP="00D13471">
      <w:pPr>
        <w:spacing w:after="127" w:line="256" w:lineRule="auto"/>
        <w:ind w:left="0" w:firstLine="0"/>
        <w:jc w:val="left"/>
        <w:rPr>
          <w:color w:val="auto"/>
        </w:rPr>
      </w:pPr>
    </w:p>
    <w:p w:rsidR="00D13471" w:rsidRPr="00E968B7" w:rsidRDefault="00D13471" w:rsidP="00D13471">
      <w:pPr>
        <w:spacing w:after="10" w:line="264" w:lineRule="auto"/>
        <w:ind w:left="2619" w:hanging="10"/>
        <w:rPr>
          <w:color w:val="auto"/>
        </w:rPr>
      </w:pPr>
      <w:r w:rsidRPr="00E968B7">
        <w:rPr>
          <w:b/>
          <w:color w:val="auto"/>
          <w:sz w:val="28"/>
        </w:rPr>
        <w:t xml:space="preserve">KPC GAS POWER CORPORATION LIMITED </w:t>
      </w:r>
    </w:p>
    <w:p w:rsidR="00D13471" w:rsidRPr="00E968B7" w:rsidRDefault="00D13471" w:rsidP="00D13471">
      <w:pPr>
        <w:spacing w:after="0" w:line="256" w:lineRule="auto"/>
        <w:ind w:left="570" w:right="234" w:hanging="10"/>
        <w:jc w:val="center"/>
        <w:rPr>
          <w:color w:val="auto"/>
        </w:rPr>
      </w:pPr>
      <w:r w:rsidRPr="00E968B7">
        <w:rPr>
          <w:color w:val="auto"/>
          <w:sz w:val="22"/>
        </w:rPr>
        <w:t xml:space="preserve">(SUBSIDIARY OF KPCL) </w:t>
      </w:r>
    </w:p>
    <w:p w:rsidR="00D13471" w:rsidRPr="00E968B7" w:rsidRDefault="00D13471" w:rsidP="00D13471">
      <w:pPr>
        <w:pStyle w:val="Heading1"/>
        <w:spacing w:after="0"/>
        <w:ind w:right="237"/>
        <w:rPr>
          <w:color w:val="auto"/>
        </w:rPr>
      </w:pPr>
      <w:r w:rsidRPr="00E968B7">
        <w:rPr>
          <w:color w:val="auto"/>
          <w:sz w:val="20"/>
          <w:u w:val="none"/>
        </w:rPr>
        <w:t xml:space="preserve">CIN No. U4010KA1996SGC020337 </w:t>
      </w:r>
    </w:p>
    <w:p w:rsidR="00D13471" w:rsidRPr="00E968B7" w:rsidRDefault="00D13471" w:rsidP="00D13471">
      <w:pPr>
        <w:spacing w:after="0" w:line="256" w:lineRule="auto"/>
        <w:ind w:left="0" w:firstLine="0"/>
        <w:jc w:val="left"/>
        <w:rPr>
          <w:color w:val="auto"/>
        </w:rPr>
      </w:pPr>
      <w:r w:rsidRPr="00E968B7">
        <w:rPr>
          <w:b/>
          <w:color w:val="auto"/>
          <w:sz w:val="20"/>
        </w:rPr>
        <w:t xml:space="preserve"> </w:t>
      </w:r>
    </w:p>
    <w:p w:rsidR="00D13471" w:rsidRPr="00E968B7" w:rsidRDefault="00D13471" w:rsidP="00D13471">
      <w:pPr>
        <w:spacing w:after="70" w:line="256" w:lineRule="auto"/>
        <w:ind w:left="0" w:firstLine="0"/>
        <w:jc w:val="left"/>
        <w:rPr>
          <w:color w:val="auto"/>
        </w:rPr>
      </w:pPr>
      <w:r w:rsidRPr="00E968B7">
        <w:rPr>
          <w:b/>
          <w:color w:val="auto"/>
          <w:sz w:val="20"/>
        </w:rPr>
        <w:t xml:space="preserve"> </w:t>
      </w:r>
    </w:p>
    <w:p w:rsidR="00D13471" w:rsidRPr="00E968B7" w:rsidRDefault="00D13471" w:rsidP="00D13471">
      <w:pPr>
        <w:spacing w:after="0" w:line="256" w:lineRule="auto"/>
        <w:ind w:left="0" w:firstLine="0"/>
        <w:jc w:val="left"/>
        <w:rPr>
          <w:color w:val="auto"/>
        </w:rPr>
      </w:pPr>
      <w:r w:rsidRPr="00E968B7">
        <w:rPr>
          <w:b/>
          <w:color w:val="auto"/>
          <w:sz w:val="29"/>
        </w:rPr>
        <w:t xml:space="preserve"> </w:t>
      </w:r>
    </w:p>
    <w:p w:rsidR="00D13471" w:rsidRPr="00E968B7" w:rsidRDefault="00D13471" w:rsidP="00D13471">
      <w:pPr>
        <w:spacing w:after="7" w:line="256" w:lineRule="auto"/>
        <w:ind w:left="4561" w:firstLine="0"/>
        <w:jc w:val="left"/>
        <w:rPr>
          <w:color w:val="auto"/>
        </w:rPr>
      </w:pPr>
      <w:r w:rsidRPr="00E968B7">
        <w:rPr>
          <w:noProof/>
          <w:color w:val="auto"/>
        </w:rPr>
        <w:drawing>
          <wp:inline distT="0" distB="0" distL="0" distR="0">
            <wp:extent cx="1333500" cy="1266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0" cy="1266825"/>
                    </a:xfrm>
                    <a:prstGeom prst="rect">
                      <a:avLst/>
                    </a:prstGeom>
                    <a:noFill/>
                    <a:ln>
                      <a:noFill/>
                    </a:ln>
                  </pic:spPr>
                </pic:pic>
              </a:graphicData>
            </a:graphic>
          </wp:inline>
        </w:drawing>
      </w:r>
    </w:p>
    <w:p w:rsidR="00D13471" w:rsidRPr="00E968B7" w:rsidRDefault="00D13471" w:rsidP="00D13471">
      <w:pPr>
        <w:spacing w:after="0" w:line="256" w:lineRule="auto"/>
        <w:ind w:left="0" w:firstLine="0"/>
        <w:jc w:val="left"/>
        <w:rPr>
          <w:color w:val="auto"/>
        </w:rPr>
      </w:pPr>
      <w:r w:rsidRPr="00E968B7">
        <w:rPr>
          <w:b/>
          <w:color w:val="auto"/>
          <w:sz w:val="22"/>
        </w:rPr>
        <w:t xml:space="preserve"> </w:t>
      </w:r>
    </w:p>
    <w:p w:rsidR="00D13471" w:rsidRPr="00E968B7" w:rsidRDefault="00D13471" w:rsidP="00D13471">
      <w:pPr>
        <w:spacing w:after="0" w:line="256" w:lineRule="auto"/>
        <w:ind w:left="0" w:firstLine="0"/>
        <w:jc w:val="left"/>
        <w:rPr>
          <w:color w:val="auto"/>
        </w:rPr>
      </w:pPr>
      <w:r w:rsidRPr="00E968B7">
        <w:rPr>
          <w:b/>
          <w:color w:val="auto"/>
          <w:sz w:val="22"/>
        </w:rPr>
        <w:t xml:space="preserve"> </w:t>
      </w:r>
    </w:p>
    <w:p w:rsidR="00D13471" w:rsidRPr="00E968B7" w:rsidRDefault="00D13471" w:rsidP="00D13471">
      <w:pPr>
        <w:spacing w:after="0" w:line="256" w:lineRule="auto"/>
        <w:ind w:left="0" w:firstLine="0"/>
        <w:jc w:val="left"/>
        <w:rPr>
          <w:color w:val="auto"/>
        </w:rPr>
      </w:pPr>
      <w:r w:rsidRPr="00E968B7">
        <w:rPr>
          <w:b/>
          <w:color w:val="auto"/>
          <w:sz w:val="22"/>
        </w:rPr>
        <w:t xml:space="preserve"> </w:t>
      </w:r>
    </w:p>
    <w:p w:rsidR="00D13471" w:rsidRPr="00E968B7" w:rsidRDefault="00D13471" w:rsidP="00D13471">
      <w:pPr>
        <w:spacing w:after="0" w:line="256" w:lineRule="auto"/>
        <w:ind w:left="0" w:firstLine="0"/>
        <w:jc w:val="left"/>
        <w:rPr>
          <w:color w:val="auto"/>
        </w:rPr>
      </w:pPr>
      <w:r w:rsidRPr="00E968B7">
        <w:rPr>
          <w:b/>
          <w:color w:val="auto"/>
          <w:sz w:val="22"/>
        </w:rPr>
        <w:t xml:space="preserve"> </w:t>
      </w:r>
    </w:p>
    <w:p w:rsidR="00D13471" w:rsidRPr="00E968B7" w:rsidRDefault="00D13471" w:rsidP="00D13471">
      <w:pPr>
        <w:spacing w:after="201" w:line="256" w:lineRule="auto"/>
        <w:ind w:left="0" w:firstLine="0"/>
        <w:jc w:val="left"/>
        <w:rPr>
          <w:color w:val="auto"/>
        </w:rPr>
      </w:pPr>
      <w:r w:rsidRPr="00E968B7">
        <w:rPr>
          <w:b/>
          <w:color w:val="auto"/>
          <w:sz w:val="22"/>
        </w:rPr>
        <w:t xml:space="preserve"> </w:t>
      </w:r>
    </w:p>
    <w:p w:rsidR="00D13471" w:rsidRPr="00E968B7" w:rsidRDefault="00D13471" w:rsidP="00D13471">
      <w:pPr>
        <w:spacing w:after="52" w:line="256" w:lineRule="auto"/>
        <w:ind w:left="570" w:right="182" w:hanging="10"/>
        <w:jc w:val="center"/>
        <w:rPr>
          <w:color w:val="auto"/>
        </w:rPr>
      </w:pPr>
      <w:r w:rsidRPr="00E968B7">
        <w:rPr>
          <w:b/>
          <w:color w:val="auto"/>
          <w:sz w:val="28"/>
        </w:rPr>
        <w:t xml:space="preserve">BID DOCUMENT FOR THE WORK OF </w:t>
      </w:r>
    </w:p>
    <w:p w:rsidR="00D13471" w:rsidRPr="00E968B7" w:rsidRDefault="00D13471" w:rsidP="00793DED">
      <w:pPr>
        <w:spacing w:after="0" w:line="256" w:lineRule="auto"/>
        <w:ind w:left="0" w:firstLine="0"/>
        <w:jc w:val="center"/>
        <w:rPr>
          <w:color w:val="auto"/>
        </w:rPr>
      </w:pPr>
    </w:p>
    <w:p w:rsidR="00D13471" w:rsidRPr="00E968B7" w:rsidRDefault="00D13471" w:rsidP="00793DED">
      <w:pPr>
        <w:spacing w:after="18" w:line="256" w:lineRule="auto"/>
        <w:ind w:left="10" w:right="573" w:hanging="10"/>
        <w:jc w:val="center"/>
        <w:rPr>
          <w:color w:val="auto"/>
        </w:rPr>
      </w:pPr>
      <w:r w:rsidRPr="00E968B7">
        <w:rPr>
          <w:b/>
          <w:color w:val="auto"/>
        </w:rPr>
        <w:t>“</w:t>
      </w:r>
      <w:r w:rsidR="0018025E" w:rsidRPr="00E968B7">
        <w:rPr>
          <w:rStyle w:val="Strong"/>
          <w:color w:val="auto"/>
          <w:sz w:val="28"/>
          <w:szCs w:val="28"/>
        </w:rPr>
        <w:t>Supply and Installation of LT panel at Ozone Switchgear, relocation of power supply distribution panel and laying of power supply cables to office, colony, canteen, pump house at YCCP Plant, Yelahanka</w:t>
      </w:r>
      <w:r w:rsidRPr="00E968B7">
        <w:rPr>
          <w:b/>
          <w:color w:val="auto"/>
          <w:sz w:val="28"/>
        </w:rPr>
        <w:t>”</w:t>
      </w:r>
    </w:p>
    <w:p w:rsidR="00D13471" w:rsidRPr="00E968B7" w:rsidRDefault="00D13471" w:rsidP="00793DED">
      <w:pPr>
        <w:spacing w:after="0" w:line="256" w:lineRule="auto"/>
        <w:ind w:left="0" w:firstLine="0"/>
        <w:jc w:val="center"/>
        <w:rPr>
          <w:color w:val="auto"/>
        </w:rPr>
      </w:pPr>
    </w:p>
    <w:p w:rsidR="00D13471" w:rsidRPr="00E968B7" w:rsidRDefault="00D13471" w:rsidP="00D13471">
      <w:pPr>
        <w:spacing w:after="71" w:line="256" w:lineRule="auto"/>
        <w:ind w:left="0" w:firstLine="0"/>
        <w:jc w:val="left"/>
        <w:rPr>
          <w:color w:val="auto"/>
        </w:rPr>
      </w:pPr>
      <w:r w:rsidRPr="00E968B7">
        <w:rPr>
          <w:b/>
          <w:color w:val="auto"/>
          <w:sz w:val="28"/>
        </w:rPr>
        <w:t xml:space="preserve"> </w:t>
      </w:r>
    </w:p>
    <w:p w:rsidR="00D13471" w:rsidRPr="00E968B7" w:rsidRDefault="00D13471" w:rsidP="00D13471">
      <w:pPr>
        <w:spacing w:after="0" w:line="256" w:lineRule="auto"/>
        <w:ind w:left="0" w:firstLine="0"/>
        <w:jc w:val="left"/>
        <w:rPr>
          <w:b/>
          <w:color w:val="auto"/>
          <w:sz w:val="38"/>
        </w:rPr>
      </w:pPr>
      <w:r w:rsidRPr="00E968B7">
        <w:rPr>
          <w:b/>
          <w:color w:val="auto"/>
          <w:sz w:val="38"/>
        </w:rPr>
        <w:t xml:space="preserve"> </w:t>
      </w:r>
    </w:p>
    <w:p w:rsidR="00C64B74" w:rsidRPr="00E968B7" w:rsidRDefault="00C64B74" w:rsidP="00D13471">
      <w:pPr>
        <w:spacing w:after="0" w:line="256" w:lineRule="auto"/>
        <w:ind w:left="0" w:firstLine="0"/>
        <w:jc w:val="left"/>
        <w:rPr>
          <w:b/>
          <w:color w:val="auto"/>
          <w:sz w:val="38"/>
        </w:rPr>
      </w:pPr>
    </w:p>
    <w:p w:rsidR="00C64B74" w:rsidRPr="00E968B7" w:rsidRDefault="00C64B74" w:rsidP="00D13471">
      <w:pPr>
        <w:spacing w:after="0" w:line="256" w:lineRule="auto"/>
        <w:ind w:left="0" w:firstLine="0"/>
        <w:jc w:val="left"/>
        <w:rPr>
          <w:b/>
          <w:color w:val="auto"/>
          <w:sz w:val="38"/>
        </w:rPr>
      </w:pPr>
    </w:p>
    <w:p w:rsidR="00C64B74" w:rsidRPr="00E968B7" w:rsidRDefault="00C64B74" w:rsidP="00D13471">
      <w:pPr>
        <w:spacing w:after="0" w:line="256" w:lineRule="auto"/>
        <w:ind w:left="0" w:firstLine="0"/>
        <w:jc w:val="left"/>
        <w:rPr>
          <w:b/>
          <w:color w:val="auto"/>
          <w:sz w:val="38"/>
        </w:rPr>
      </w:pPr>
    </w:p>
    <w:p w:rsidR="00C64B74" w:rsidRPr="00E968B7" w:rsidRDefault="00C64B74" w:rsidP="00D13471">
      <w:pPr>
        <w:spacing w:after="0" w:line="256" w:lineRule="auto"/>
        <w:ind w:left="0" w:firstLine="0"/>
        <w:jc w:val="left"/>
        <w:rPr>
          <w:b/>
          <w:color w:val="auto"/>
          <w:sz w:val="38"/>
        </w:rPr>
      </w:pPr>
    </w:p>
    <w:p w:rsidR="00C64B74" w:rsidRPr="00E968B7" w:rsidRDefault="00C64B74" w:rsidP="00D13471">
      <w:pPr>
        <w:spacing w:after="0" w:line="256" w:lineRule="auto"/>
        <w:ind w:left="0" w:firstLine="0"/>
        <w:jc w:val="left"/>
        <w:rPr>
          <w:color w:val="auto"/>
        </w:rPr>
      </w:pPr>
    </w:p>
    <w:p w:rsidR="00D13471" w:rsidRPr="00E968B7" w:rsidRDefault="00D13471" w:rsidP="00D13471">
      <w:pPr>
        <w:spacing w:after="0" w:line="256" w:lineRule="auto"/>
        <w:ind w:left="0" w:firstLine="0"/>
        <w:jc w:val="left"/>
        <w:rPr>
          <w:color w:val="auto"/>
        </w:rPr>
      </w:pPr>
      <w:r w:rsidRPr="00E968B7">
        <w:rPr>
          <w:b/>
          <w:color w:val="auto"/>
          <w:sz w:val="38"/>
        </w:rPr>
        <w:t xml:space="preserve"> </w:t>
      </w:r>
    </w:p>
    <w:p w:rsidR="00D13471" w:rsidRPr="00E968B7" w:rsidRDefault="00D13471" w:rsidP="00D13471">
      <w:pPr>
        <w:spacing w:after="0" w:line="256" w:lineRule="auto"/>
        <w:ind w:left="0" w:firstLine="0"/>
        <w:jc w:val="left"/>
        <w:rPr>
          <w:color w:val="auto"/>
        </w:rPr>
      </w:pPr>
      <w:r w:rsidRPr="00E968B7">
        <w:rPr>
          <w:b/>
          <w:color w:val="auto"/>
          <w:sz w:val="38"/>
        </w:rPr>
        <w:t xml:space="preserve"> </w:t>
      </w:r>
    </w:p>
    <w:p w:rsidR="00D13471" w:rsidRPr="00E968B7" w:rsidRDefault="00D13471" w:rsidP="00D13471">
      <w:pPr>
        <w:spacing w:after="8" w:line="256" w:lineRule="auto"/>
        <w:ind w:left="570" w:right="507" w:hanging="10"/>
        <w:jc w:val="center"/>
        <w:rPr>
          <w:color w:val="auto"/>
        </w:rPr>
      </w:pPr>
      <w:r w:rsidRPr="00E968B7">
        <w:rPr>
          <w:b/>
          <w:color w:val="auto"/>
          <w:sz w:val="28"/>
        </w:rPr>
        <w:t xml:space="preserve">OFFICE OF THE </w:t>
      </w:r>
    </w:p>
    <w:p w:rsidR="00D13471" w:rsidRPr="00E968B7" w:rsidRDefault="00D13471" w:rsidP="00D13471">
      <w:pPr>
        <w:spacing w:after="10" w:line="264" w:lineRule="auto"/>
        <w:ind w:left="2706" w:hanging="10"/>
        <w:rPr>
          <w:color w:val="auto"/>
        </w:rPr>
      </w:pPr>
      <w:r w:rsidRPr="00E968B7">
        <w:rPr>
          <w:b/>
          <w:color w:val="auto"/>
          <w:sz w:val="28"/>
        </w:rPr>
        <w:t>EXECUTIVE ENGINEER (E</w:t>
      </w:r>
      <w:r w:rsidR="00835553" w:rsidRPr="00E968B7">
        <w:rPr>
          <w:b/>
          <w:color w:val="auto"/>
          <w:sz w:val="28"/>
        </w:rPr>
        <w:t>le</w:t>
      </w:r>
      <w:r w:rsidRPr="00E968B7">
        <w:rPr>
          <w:b/>
          <w:color w:val="auto"/>
          <w:sz w:val="28"/>
        </w:rPr>
        <w:t xml:space="preserve">-1) Y YELAHANKA </w:t>
      </w:r>
    </w:p>
    <w:p w:rsidR="00D13471" w:rsidRPr="00E968B7" w:rsidRDefault="00D13471" w:rsidP="00D13471">
      <w:pPr>
        <w:spacing w:after="8" w:line="256" w:lineRule="auto"/>
        <w:ind w:left="570" w:right="180" w:hanging="10"/>
        <w:jc w:val="center"/>
        <w:rPr>
          <w:color w:val="auto"/>
        </w:rPr>
      </w:pPr>
      <w:r w:rsidRPr="00E968B7">
        <w:rPr>
          <w:b/>
          <w:color w:val="auto"/>
          <w:sz w:val="28"/>
        </w:rPr>
        <w:t xml:space="preserve">COMBINED CYCLE POWER PLANT, </w:t>
      </w:r>
    </w:p>
    <w:p w:rsidR="00D13471" w:rsidRPr="00E968B7" w:rsidRDefault="00D13471" w:rsidP="00D13471">
      <w:pPr>
        <w:spacing w:after="10" w:line="264" w:lineRule="auto"/>
        <w:ind w:left="2911" w:hanging="10"/>
        <w:rPr>
          <w:color w:val="auto"/>
        </w:rPr>
      </w:pPr>
      <w:r w:rsidRPr="00E968B7">
        <w:rPr>
          <w:b/>
          <w:color w:val="auto"/>
          <w:sz w:val="28"/>
        </w:rPr>
        <w:t xml:space="preserve">KPC GAS POWER CORPORATION LTD., </w:t>
      </w:r>
    </w:p>
    <w:p w:rsidR="00D13471" w:rsidRPr="00E968B7" w:rsidRDefault="00D13471" w:rsidP="00D13471">
      <w:pPr>
        <w:spacing w:after="10" w:line="264" w:lineRule="auto"/>
        <w:ind w:left="3709" w:right="3111" w:hanging="216"/>
        <w:rPr>
          <w:color w:val="auto"/>
        </w:rPr>
      </w:pPr>
      <w:r w:rsidRPr="00E968B7">
        <w:rPr>
          <w:b/>
          <w:color w:val="auto"/>
          <w:sz w:val="28"/>
        </w:rPr>
        <w:t>YELAHANKA, SN HALLI POST, DODD</w:t>
      </w:r>
      <w:r w:rsidR="00B610F3" w:rsidRPr="00E968B7">
        <w:rPr>
          <w:b/>
          <w:color w:val="auto"/>
          <w:sz w:val="28"/>
        </w:rPr>
        <w:t>ABALLAPURA ROAD, BENGALURU- 560</w:t>
      </w:r>
      <w:r w:rsidRPr="00E968B7">
        <w:rPr>
          <w:b/>
          <w:color w:val="auto"/>
          <w:sz w:val="28"/>
        </w:rPr>
        <w:t xml:space="preserve">064. </w:t>
      </w:r>
    </w:p>
    <w:p w:rsidR="00D13471" w:rsidRPr="00E968B7" w:rsidRDefault="00D13471" w:rsidP="00D13471">
      <w:pPr>
        <w:spacing w:after="8" w:line="256" w:lineRule="auto"/>
        <w:ind w:left="570" w:right="187" w:hanging="10"/>
        <w:jc w:val="center"/>
        <w:rPr>
          <w:b/>
          <w:color w:val="auto"/>
          <w:sz w:val="28"/>
        </w:rPr>
      </w:pPr>
      <w:r w:rsidRPr="00E968B7">
        <w:rPr>
          <w:b/>
          <w:color w:val="auto"/>
          <w:sz w:val="28"/>
        </w:rPr>
        <w:t xml:space="preserve">KARNATAKA. </w:t>
      </w:r>
    </w:p>
    <w:p w:rsidR="00D13471" w:rsidRPr="00E968B7" w:rsidRDefault="00D13471" w:rsidP="00D13471">
      <w:pPr>
        <w:spacing w:after="0" w:line="256" w:lineRule="auto"/>
        <w:ind w:left="0" w:firstLine="0"/>
        <w:rPr>
          <w:color w:val="auto"/>
        </w:rPr>
      </w:pPr>
      <w:r w:rsidRPr="00E968B7">
        <w:rPr>
          <w:b/>
          <w:color w:val="auto"/>
          <w:sz w:val="20"/>
        </w:rPr>
        <w:t xml:space="preserve"> </w:t>
      </w:r>
    </w:p>
    <w:p w:rsidR="00D13471" w:rsidRPr="00E968B7" w:rsidRDefault="00D13471" w:rsidP="00D13471">
      <w:pPr>
        <w:spacing w:after="0" w:line="256" w:lineRule="auto"/>
        <w:ind w:left="0" w:firstLine="0"/>
        <w:rPr>
          <w:b/>
          <w:color w:val="auto"/>
          <w:sz w:val="20"/>
        </w:rPr>
      </w:pPr>
      <w:r w:rsidRPr="00E968B7">
        <w:rPr>
          <w:b/>
          <w:color w:val="auto"/>
          <w:sz w:val="20"/>
        </w:rPr>
        <w:lastRenderedPageBreak/>
        <w:t xml:space="preserve"> </w:t>
      </w:r>
    </w:p>
    <w:p w:rsidR="00D13471" w:rsidRPr="00E968B7" w:rsidRDefault="00D13471" w:rsidP="00D13471">
      <w:pPr>
        <w:spacing w:after="0" w:line="256" w:lineRule="auto"/>
        <w:ind w:left="0" w:firstLine="0"/>
        <w:rPr>
          <w:color w:val="auto"/>
        </w:rPr>
      </w:pPr>
      <w:r w:rsidRPr="00E968B7">
        <w:rPr>
          <w:b/>
          <w:color w:val="auto"/>
          <w:sz w:val="12"/>
        </w:rPr>
        <w:t xml:space="preserve"> </w:t>
      </w:r>
    </w:p>
    <w:tbl>
      <w:tblPr>
        <w:tblStyle w:val="TableGrid"/>
        <w:tblW w:w="10115" w:type="dxa"/>
        <w:tblInd w:w="230" w:type="dxa"/>
        <w:tblCellMar>
          <w:left w:w="5" w:type="dxa"/>
          <w:right w:w="63" w:type="dxa"/>
        </w:tblCellMar>
        <w:tblLook w:val="04A0" w:firstRow="1" w:lastRow="0" w:firstColumn="1" w:lastColumn="0" w:noHBand="0" w:noVBand="1"/>
      </w:tblPr>
      <w:tblGrid>
        <w:gridCol w:w="598"/>
        <w:gridCol w:w="991"/>
        <w:gridCol w:w="8526"/>
      </w:tblGrid>
      <w:tr w:rsidR="00E968B7" w:rsidRPr="00E968B7" w:rsidTr="0018025E">
        <w:trPr>
          <w:trHeight w:val="24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b/>
                <w:color w:val="auto"/>
                <w:sz w:val="16"/>
              </w:rPr>
              <w:t xml:space="preserve">Sl.no. </w:t>
            </w:r>
          </w:p>
        </w:tc>
        <w:tc>
          <w:tcPr>
            <w:tcW w:w="9517" w:type="dxa"/>
            <w:gridSpan w:val="2"/>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60" w:firstLine="0"/>
              <w:jc w:val="center"/>
              <w:rPr>
                <w:color w:val="auto"/>
              </w:rPr>
            </w:pPr>
            <w:r w:rsidRPr="00E968B7">
              <w:rPr>
                <w:b/>
                <w:color w:val="auto"/>
                <w:sz w:val="20"/>
              </w:rPr>
              <w:t xml:space="preserve">INDEX </w:t>
            </w:r>
          </w:p>
        </w:tc>
      </w:tr>
      <w:tr w:rsidR="00E968B7" w:rsidRPr="00E968B7" w:rsidTr="0018025E">
        <w:trPr>
          <w:trHeight w:val="24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66" w:firstLine="0"/>
              <w:jc w:val="center"/>
              <w:rPr>
                <w:color w:val="auto"/>
              </w:rPr>
            </w:pPr>
            <w:r w:rsidRPr="00E968B7">
              <w:rPr>
                <w:b/>
                <w:color w:val="auto"/>
                <w:sz w:val="20"/>
              </w:rPr>
              <w:t xml:space="preserve">1 </w:t>
            </w:r>
          </w:p>
        </w:tc>
        <w:tc>
          <w:tcPr>
            <w:tcW w:w="9517" w:type="dxa"/>
            <w:gridSpan w:val="2"/>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10" w:firstLine="0"/>
              <w:jc w:val="left"/>
              <w:rPr>
                <w:color w:val="auto"/>
              </w:rPr>
            </w:pPr>
            <w:r w:rsidRPr="00E968B7">
              <w:rPr>
                <w:b/>
                <w:color w:val="auto"/>
                <w:sz w:val="20"/>
              </w:rPr>
              <w:t xml:space="preserve">ABSTRACT BID NOTIFICATION </w:t>
            </w:r>
          </w:p>
        </w:tc>
      </w:tr>
      <w:tr w:rsidR="00E968B7" w:rsidRPr="00E968B7" w:rsidTr="0018025E">
        <w:trPr>
          <w:trHeight w:val="24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66" w:firstLine="0"/>
              <w:jc w:val="center"/>
              <w:rPr>
                <w:color w:val="auto"/>
              </w:rPr>
            </w:pPr>
            <w:r w:rsidRPr="00E968B7">
              <w:rPr>
                <w:b/>
                <w:color w:val="auto"/>
                <w:sz w:val="20"/>
              </w:rPr>
              <w:t xml:space="preserve">2 </w:t>
            </w:r>
          </w:p>
        </w:tc>
        <w:tc>
          <w:tcPr>
            <w:tcW w:w="9517" w:type="dxa"/>
            <w:gridSpan w:val="2"/>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10" w:firstLine="0"/>
              <w:jc w:val="left"/>
              <w:rPr>
                <w:color w:val="auto"/>
              </w:rPr>
            </w:pPr>
            <w:r w:rsidRPr="00E968B7">
              <w:rPr>
                <w:b/>
                <w:color w:val="auto"/>
                <w:sz w:val="20"/>
              </w:rPr>
              <w:t xml:space="preserve">BRIEF BID NOTIFICATION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BRIEF SCOPE OF TENDER </w:t>
            </w:r>
          </w:p>
        </w:tc>
      </w:tr>
      <w:tr w:rsidR="00E968B7" w:rsidRPr="00E968B7" w:rsidTr="0018025E">
        <w:trPr>
          <w:trHeight w:val="25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2.0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INSTRUCTIONS REGARDING E-PROCUREMENT/TENDER.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3.0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EARNEST MONEY DEPOSIT </w:t>
            </w:r>
          </w:p>
        </w:tc>
      </w:tr>
      <w:tr w:rsidR="00E968B7" w:rsidRPr="00E968B7" w:rsidTr="0018025E">
        <w:trPr>
          <w:trHeight w:val="25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4.0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CALENDER OF EVENTS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5.0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PRE QUALIFICATION REQUIREMENTS (PQR)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6.0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TWO COVER TENDER SYSTEM </w:t>
            </w:r>
          </w:p>
        </w:tc>
      </w:tr>
      <w:tr w:rsidR="00E968B7" w:rsidRPr="00E968B7" w:rsidTr="0018025E">
        <w:trPr>
          <w:trHeight w:val="25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7.0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TENDER REJECTION CONDITIONS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8.0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CONTRACT PERIOD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9.0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NOTIFICATION OF AWARD AND SIGNING OF AGREEMENT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10.0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CONTRACT PERFORMANCE GUARANTEE </w:t>
            </w:r>
          </w:p>
        </w:tc>
      </w:tr>
      <w:tr w:rsidR="00E968B7" w:rsidRPr="00E968B7" w:rsidTr="0018025E">
        <w:trPr>
          <w:trHeight w:val="247"/>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11.0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LEGAL </w:t>
            </w:r>
          </w:p>
        </w:tc>
      </w:tr>
      <w:tr w:rsidR="00E968B7" w:rsidRPr="00E968B7" w:rsidTr="0018025E">
        <w:trPr>
          <w:trHeight w:val="24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66" w:firstLine="0"/>
              <w:jc w:val="center"/>
              <w:rPr>
                <w:color w:val="auto"/>
              </w:rPr>
            </w:pPr>
            <w:r w:rsidRPr="00E968B7">
              <w:rPr>
                <w:b/>
                <w:color w:val="auto"/>
                <w:sz w:val="20"/>
              </w:rPr>
              <w:t xml:space="preserve">3 </w:t>
            </w:r>
          </w:p>
        </w:tc>
        <w:tc>
          <w:tcPr>
            <w:tcW w:w="9517" w:type="dxa"/>
            <w:gridSpan w:val="2"/>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10" w:firstLine="0"/>
              <w:jc w:val="left"/>
              <w:rPr>
                <w:color w:val="auto"/>
              </w:rPr>
            </w:pPr>
            <w:r w:rsidRPr="00E968B7">
              <w:rPr>
                <w:b/>
                <w:color w:val="auto"/>
                <w:sz w:val="20"/>
              </w:rPr>
              <w:t xml:space="preserve">SECTION-I: GENERAL CONDITIONS OF CONTRACT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DEFINITIONS AND TERMS </w:t>
            </w:r>
          </w:p>
        </w:tc>
      </w:tr>
      <w:tr w:rsidR="00E968B7" w:rsidRPr="00E968B7" w:rsidTr="0018025E">
        <w:trPr>
          <w:trHeight w:val="29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2.0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BRIEF DESCRIPTION REG PLACE OF WORK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3.0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SCOPE OF THE CONTRACT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4.0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EARNEST MONEY DEPOSIT </w:t>
            </w:r>
          </w:p>
        </w:tc>
      </w:tr>
      <w:tr w:rsidR="00E968B7" w:rsidRPr="00E968B7" w:rsidTr="0018025E">
        <w:trPr>
          <w:trHeight w:val="247"/>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5.0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CONTRACTOR TO INFORM HIMSELF FULLY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6.0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DUTIES, RESPONSIBILITIES &amp; OBLIGATIONS OF CONTRACTOR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7.0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RIGHTS OF KPC GPCL </w:t>
            </w:r>
          </w:p>
        </w:tc>
      </w:tr>
      <w:tr w:rsidR="00E968B7" w:rsidRPr="00E968B7" w:rsidTr="0018025E">
        <w:trPr>
          <w:trHeight w:val="25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8.0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TERMINATION OF CONTRACT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9.0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PRICES </w:t>
            </w:r>
          </w:p>
        </w:tc>
      </w:tr>
      <w:tr w:rsidR="00E968B7" w:rsidRPr="00E968B7" w:rsidTr="0018025E">
        <w:trPr>
          <w:trHeight w:val="25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10.0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PAYMENT TERMS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11.0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PENALTY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12.0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VALIDITY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13.0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2"/>
              </w:rPr>
              <w:t>REJECTION OF DEFECTIVE MATERIALS</w:t>
            </w:r>
            <w:r w:rsidRPr="00E968B7">
              <w:rPr>
                <w:color w:val="auto"/>
                <w:sz w:val="21"/>
              </w:rPr>
              <w:t xml:space="preserve"> </w:t>
            </w:r>
          </w:p>
        </w:tc>
      </w:tr>
      <w:tr w:rsidR="00E968B7" w:rsidRPr="00E968B7" w:rsidTr="0018025E">
        <w:trPr>
          <w:trHeight w:val="248"/>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14.0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2"/>
              </w:rPr>
              <w:t>INSPECTION</w:t>
            </w:r>
            <w:r w:rsidRPr="00E968B7">
              <w:rPr>
                <w:color w:val="auto"/>
                <w:sz w:val="21"/>
              </w:rPr>
              <w:t xml:space="preserve">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15.0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PRICE BID EVALUATION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16.0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COMPLETENESS OF CONTRACT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17.0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CONTRACT AGREEMENT </w:t>
            </w:r>
          </w:p>
        </w:tc>
      </w:tr>
      <w:tr w:rsidR="00E968B7" w:rsidRPr="00E968B7" w:rsidTr="0018025E">
        <w:trPr>
          <w:trHeight w:val="25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18.0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CONTRACTOR PERFORMANCE GAURENTEE/SECURITY DEPOSIT </w:t>
            </w:r>
          </w:p>
        </w:tc>
      </w:tr>
      <w:tr w:rsidR="00E968B7" w:rsidRPr="00E968B7" w:rsidTr="0018025E">
        <w:trPr>
          <w:trHeight w:val="25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19.0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FORCE MAJEURE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20.0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DEATH ,BANKRUPTCY ETC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21.0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DISCIPLINE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22.0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ARBITRATION </w:t>
            </w:r>
          </w:p>
        </w:tc>
      </w:tr>
      <w:tr w:rsidR="00E968B7" w:rsidRPr="00E968B7" w:rsidTr="0018025E">
        <w:trPr>
          <w:trHeight w:val="25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23.0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INSTITUTION OF SUITS </w:t>
            </w:r>
          </w:p>
        </w:tc>
      </w:tr>
      <w:tr w:rsidR="00E968B7" w:rsidRPr="00E968B7" w:rsidTr="0018025E">
        <w:trPr>
          <w:trHeight w:val="25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24.0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GENERAL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25.0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INSURANCE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26.0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sz w:val="21"/>
              </w:rPr>
            </w:pPr>
            <w:r w:rsidRPr="00E968B7">
              <w:rPr>
                <w:color w:val="auto"/>
                <w:sz w:val="21"/>
              </w:rPr>
              <w:t xml:space="preserve">SAFETY REQUIREMENTS TO BE OBSERVED BY THE CONTRACTORS </w:t>
            </w:r>
          </w:p>
        </w:tc>
      </w:tr>
      <w:tr w:rsidR="00E968B7" w:rsidRPr="00E968B7" w:rsidTr="00FA23EF">
        <w:trPr>
          <w:trHeight w:val="281"/>
        </w:trPr>
        <w:tc>
          <w:tcPr>
            <w:tcW w:w="598" w:type="dxa"/>
            <w:tcBorders>
              <w:top w:val="single" w:sz="4" w:space="0" w:color="000000"/>
              <w:left w:val="single" w:sz="4" w:space="0" w:color="000000"/>
              <w:bottom w:val="single" w:sz="4" w:space="0" w:color="000000"/>
              <w:right w:val="single" w:sz="4" w:space="0" w:color="000000"/>
            </w:tcBorders>
          </w:tcPr>
          <w:p w:rsidR="009F4FDA" w:rsidRPr="00E968B7" w:rsidRDefault="009F4FDA">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9F4FDA" w:rsidRPr="00E968B7" w:rsidRDefault="00FA23EF">
            <w:pPr>
              <w:spacing w:after="0" w:line="256" w:lineRule="auto"/>
              <w:ind w:left="71" w:firstLine="0"/>
              <w:jc w:val="center"/>
              <w:rPr>
                <w:color w:val="auto"/>
                <w:sz w:val="20"/>
              </w:rPr>
            </w:pPr>
            <w:r w:rsidRPr="00E968B7">
              <w:rPr>
                <w:color w:val="auto"/>
                <w:sz w:val="20"/>
              </w:rPr>
              <w:t>27.0</w:t>
            </w:r>
          </w:p>
        </w:tc>
        <w:tc>
          <w:tcPr>
            <w:tcW w:w="8526" w:type="dxa"/>
            <w:tcBorders>
              <w:top w:val="single" w:sz="4" w:space="0" w:color="000000"/>
              <w:left w:val="single" w:sz="4" w:space="0" w:color="000000"/>
              <w:bottom w:val="single" w:sz="4" w:space="0" w:color="000000"/>
              <w:right w:val="single" w:sz="4" w:space="0" w:color="000000"/>
            </w:tcBorders>
          </w:tcPr>
          <w:p w:rsidR="009F4FDA" w:rsidRPr="00E968B7" w:rsidRDefault="00FA23EF" w:rsidP="00FA23EF">
            <w:pPr>
              <w:spacing w:after="77" w:line="249" w:lineRule="auto"/>
              <w:ind w:left="0" w:right="135" w:firstLine="0"/>
              <w:rPr>
                <w:color w:val="auto"/>
                <w:sz w:val="21"/>
              </w:rPr>
            </w:pPr>
            <w:r w:rsidRPr="00E968B7">
              <w:rPr>
                <w:color w:val="auto"/>
                <w:sz w:val="21"/>
              </w:rPr>
              <w:t xml:space="preserve">  TRANSPORTATION</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9F4FDA" w:rsidRPr="00E968B7" w:rsidRDefault="009F4FDA">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9F4FDA" w:rsidRPr="00E968B7" w:rsidRDefault="00FA23EF" w:rsidP="00FA23EF">
            <w:pPr>
              <w:spacing w:after="77" w:line="249" w:lineRule="auto"/>
              <w:ind w:left="367" w:right="135" w:hanging="10"/>
              <w:rPr>
                <w:color w:val="auto"/>
                <w:sz w:val="21"/>
              </w:rPr>
            </w:pPr>
            <w:r w:rsidRPr="00E968B7">
              <w:rPr>
                <w:color w:val="auto"/>
                <w:sz w:val="21"/>
              </w:rPr>
              <w:t>28.0</w:t>
            </w:r>
          </w:p>
        </w:tc>
        <w:tc>
          <w:tcPr>
            <w:tcW w:w="8526" w:type="dxa"/>
            <w:tcBorders>
              <w:top w:val="single" w:sz="4" w:space="0" w:color="000000"/>
              <w:left w:val="single" w:sz="4" w:space="0" w:color="000000"/>
              <w:bottom w:val="single" w:sz="4" w:space="0" w:color="000000"/>
              <w:right w:val="single" w:sz="4" w:space="0" w:color="000000"/>
            </w:tcBorders>
          </w:tcPr>
          <w:p w:rsidR="009F4FDA" w:rsidRPr="00E968B7" w:rsidRDefault="00FA23EF" w:rsidP="00FA23EF">
            <w:pPr>
              <w:spacing w:after="77" w:line="249" w:lineRule="auto"/>
              <w:ind w:left="0" w:right="135" w:firstLine="0"/>
              <w:rPr>
                <w:color w:val="auto"/>
                <w:sz w:val="21"/>
              </w:rPr>
            </w:pPr>
            <w:r w:rsidRPr="00E968B7">
              <w:rPr>
                <w:color w:val="auto"/>
                <w:sz w:val="21"/>
              </w:rPr>
              <w:t xml:space="preserve">  DEMURRAGE &amp; WHARFAGE ETC.,</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9F4FDA" w:rsidRPr="00E968B7" w:rsidRDefault="009F4FDA">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9F4FDA" w:rsidRPr="00E968B7" w:rsidRDefault="00FA23EF">
            <w:pPr>
              <w:spacing w:after="0" w:line="256" w:lineRule="auto"/>
              <w:ind w:left="71" w:firstLine="0"/>
              <w:jc w:val="center"/>
              <w:rPr>
                <w:color w:val="auto"/>
                <w:sz w:val="20"/>
              </w:rPr>
            </w:pPr>
            <w:r w:rsidRPr="00E968B7">
              <w:rPr>
                <w:color w:val="auto"/>
                <w:sz w:val="20"/>
              </w:rPr>
              <w:t>29.0</w:t>
            </w:r>
          </w:p>
        </w:tc>
        <w:tc>
          <w:tcPr>
            <w:tcW w:w="8526" w:type="dxa"/>
            <w:tcBorders>
              <w:top w:val="single" w:sz="4" w:space="0" w:color="000000"/>
              <w:left w:val="single" w:sz="4" w:space="0" w:color="000000"/>
              <w:bottom w:val="single" w:sz="4" w:space="0" w:color="000000"/>
              <w:right w:val="single" w:sz="4" w:space="0" w:color="000000"/>
            </w:tcBorders>
          </w:tcPr>
          <w:p w:rsidR="009F4FDA" w:rsidRPr="00E968B7" w:rsidRDefault="000A0178">
            <w:pPr>
              <w:spacing w:after="0" w:line="256" w:lineRule="auto"/>
              <w:ind w:left="108" w:firstLine="0"/>
              <w:jc w:val="left"/>
              <w:rPr>
                <w:color w:val="auto"/>
                <w:sz w:val="21"/>
              </w:rPr>
            </w:pPr>
            <w:r w:rsidRPr="00E968B7">
              <w:rPr>
                <w:color w:val="auto"/>
                <w:sz w:val="21"/>
              </w:rPr>
              <w:t>CONSIGNEE</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9F4FDA" w:rsidRPr="00E968B7" w:rsidRDefault="009F4FDA">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9F4FDA" w:rsidRPr="00E968B7" w:rsidRDefault="00FA23EF">
            <w:pPr>
              <w:spacing w:after="0" w:line="256" w:lineRule="auto"/>
              <w:ind w:left="71" w:firstLine="0"/>
              <w:jc w:val="center"/>
              <w:rPr>
                <w:color w:val="auto"/>
                <w:sz w:val="20"/>
              </w:rPr>
            </w:pPr>
            <w:r w:rsidRPr="00E968B7">
              <w:rPr>
                <w:color w:val="auto"/>
                <w:sz w:val="20"/>
              </w:rPr>
              <w:t>30.0</w:t>
            </w:r>
          </w:p>
        </w:tc>
        <w:tc>
          <w:tcPr>
            <w:tcW w:w="8526" w:type="dxa"/>
            <w:tcBorders>
              <w:top w:val="single" w:sz="4" w:space="0" w:color="000000"/>
              <w:left w:val="single" w:sz="4" w:space="0" w:color="000000"/>
              <w:bottom w:val="single" w:sz="4" w:space="0" w:color="000000"/>
              <w:right w:val="single" w:sz="4" w:space="0" w:color="000000"/>
            </w:tcBorders>
          </w:tcPr>
          <w:p w:rsidR="009F4FDA" w:rsidRPr="00E968B7" w:rsidRDefault="000A0178">
            <w:pPr>
              <w:spacing w:after="0" w:line="256" w:lineRule="auto"/>
              <w:ind w:left="108" w:firstLine="0"/>
              <w:jc w:val="left"/>
              <w:rPr>
                <w:color w:val="auto"/>
                <w:sz w:val="21"/>
              </w:rPr>
            </w:pPr>
            <w:r w:rsidRPr="00E968B7">
              <w:rPr>
                <w:color w:val="auto"/>
                <w:sz w:val="21"/>
              </w:rPr>
              <w:t>DRAWINGS</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9F4FDA" w:rsidRPr="00E968B7" w:rsidRDefault="009F4FDA">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9F4FDA" w:rsidRPr="00E968B7" w:rsidRDefault="00FA23EF">
            <w:pPr>
              <w:spacing w:after="0" w:line="256" w:lineRule="auto"/>
              <w:ind w:left="71" w:firstLine="0"/>
              <w:jc w:val="center"/>
              <w:rPr>
                <w:color w:val="auto"/>
                <w:sz w:val="20"/>
              </w:rPr>
            </w:pPr>
            <w:r w:rsidRPr="00E968B7">
              <w:rPr>
                <w:color w:val="auto"/>
                <w:sz w:val="20"/>
              </w:rPr>
              <w:t>31.0</w:t>
            </w:r>
          </w:p>
        </w:tc>
        <w:tc>
          <w:tcPr>
            <w:tcW w:w="8526" w:type="dxa"/>
            <w:tcBorders>
              <w:top w:val="single" w:sz="4" w:space="0" w:color="000000"/>
              <w:left w:val="single" w:sz="4" w:space="0" w:color="000000"/>
              <w:bottom w:val="single" w:sz="4" w:space="0" w:color="000000"/>
              <w:right w:val="single" w:sz="4" w:space="0" w:color="000000"/>
            </w:tcBorders>
          </w:tcPr>
          <w:p w:rsidR="009F4FDA" w:rsidRPr="00E968B7" w:rsidRDefault="000A0178">
            <w:pPr>
              <w:spacing w:after="0" w:line="256" w:lineRule="auto"/>
              <w:ind w:left="108" w:firstLine="0"/>
              <w:jc w:val="left"/>
              <w:rPr>
                <w:color w:val="auto"/>
                <w:sz w:val="21"/>
              </w:rPr>
            </w:pPr>
            <w:r w:rsidRPr="00E968B7">
              <w:rPr>
                <w:color w:val="auto"/>
                <w:sz w:val="21"/>
              </w:rPr>
              <w:t>INSTRUCTION MANUALS</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9F4FDA" w:rsidRPr="00E968B7" w:rsidRDefault="009F4FDA">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9F4FDA" w:rsidRPr="00E968B7" w:rsidRDefault="00FA23EF">
            <w:pPr>
              <w:spacing w:after="0" w:line="256" w:lineRule="auto"/>
              <w:ind w:left="71" w:firstLine="0"/>
              <w:jc w:val="center"/>
              <w:rPr>
                <w:color w:val="auto"/>
                <w:sz w:val="20"/>
              </w:rPr>
            </w:pPr>
            <w:r w:rsidRPr="00E968B7">
              <w:rPr>
                <w:color w:val="auto"/>
                <w:sz w:val="20"/>
              </w:rPr>
              <w:t>32.0</w:t>
            </w:r>
          </w:p>
        </w:tc>
        <w:tc>
          <w:tcPr>
            <w:tcW w:w="8526" w:type="dxa"/>
            <w:tcBorders>
              <w:top w:val="single" w:sz="4" w:space="0" w:color="000000"/>
              <w:left w:val="single" w:sz="4" w:space="0" w:color="000000"/>
              <w:bottom w:val="single" w:sz="4" w:space="0" w:color="000000"/>
              <w:right w:val="single" w:sz="4" w:space="0" w:color="000000"/>
            </w:tcBorders>
          </w:tcPr>
          <w:p w:rsidR="009F4FDA" w:rsidRPr="00E968B7" w:rsidRDefault="000A0178">
            <w:pPr>
              <w:spacing w:after="0" w:line="256" w:lineRule="auto"/>
              <w:ind w:left="108" w:firstLine="0"/>
              <w:jc w:val="left"/>
              <w:rPr>
                <w:color w:val="auto"/>
                <w:sz w:val="21"/>
              </w:rPr>
            </w:pPr>
            <w:r w:rsidRPr="00E968B7">
              <w:rPr>
                <w:color w:val="auto"/>
                <w:sz w:val="21"/>
              </w:rPr>
              <w:t>DESIGN IMPROVEMENTS</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FA23EF" w:rsidRPr="00E968B7" w:rsidRDefault="00FA23EF">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FA23EF" w:rsidRPr="00E968B7" w:rsidRDefault="00FA23EF">
            <w:pPr>
              <w:spacing w:after="0" w:line="256" w:lineRule="auto"/>
              <w:ind w:left="71" w:firstLine="0"/>
              <w:jc w:val="center"/>
              <w:rPr>
                <w:color w:val="auto"/>
                <w:sz w:val="20"/>
              </w:rPr>
            </w:pPr>
            <w:r w:rsidRPr="00E968B7">
              <w:rPr>
                <w:color w:val="auto"/>
                <w:sz w:val="20"/>
              </w:rPr>
              <w:t>33.0</w:t>
            </w:r>
          </w:p>
        </w:tc>
        <w:tc>
          <w:tcPr>
            <w:tcW w:w="8526" w:type="dxa"/>
            <w:tcBorders>
              <w:top w:val="single" w:sz="4" w:space="0" w:color="000000"/>
              <w:left w:val="single" w:sz="4" w:space="0" w:color="000000"/>
              <w:bottom w:val="single" w:sz="4" w:space="0" w:color="000000"/>
              <w:right w:val="single" w:sz="4" w:space="0" w:color="000000"/>
            </w:tcBorders>
          </w:tcPr>
          <w:p w:rsidR="00FA23EF" w:rsidRPr="00E968B7" w:rsidRDefault="000A0178">
            <w:pPr>
              <w:spacing w:after="0" w:line="256" w:lineRule="auto"/>
              <w:ind w:left="108" w:firstLine="0"/>
              <w:jc w:val="left"/>
              <w:rPr>
                <w:color w:val="auto"/>
                <w:sz w:val="21"/>
              </w:rPr>
            </w:pPr>
            <w:r w:rsidRPr="00E968B7">
              <w:rPr>
                <w:color w:val="auto"/>
                <w:sz w:val="21"/>
              </w:rPr>
              <w:t>SPARE PARTS</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FA23EF" w:rsidRPr="00E968B7" w:rsidRDefault="00FA23EF">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FA23EF" w:rsidRPr="00E968B7" w:rsidRDefault="00FA23EF">
            <w:pPr>
              <w:spacing w:after="0" w:line="256" w:lineRule="auto"/>
              <w:ind w:left="71" w:firstLine="0"/>
              <w:jc w:val="center"/>
              <w:rPr>
                <w:color w:val="auto"/>
                <w:sz w:val="20"/>
              </w:rPr>
            </w:pPr>
            <w:r w:rsidRPr="00E968B7">
              <w:rPr>
                <w:color w:val="auto"/>
                <w:sz w:val="20"/>
              </w:rPr>
              <w:t>34.0</w:t>
            </w:r>
          </w:p>
        </w:tc>
        <w:tc>
          <w:tcPr>
            <w:tcW w:w="8526" w:type="dxa"/>
            <w:tcBorders>
              <w:top w:val="single" w:sz="4" w:space="0" w:color="000000"/>
              <w:left w:val="single" w:sz="4" w:space="0" w:color="000000"/>
              <w:bottom w:val="single" w:sz="4" w:space="0" w:color="000000"/>
              <w:right w:val="single" w:sz="4" w:space="0" w:color="000000"/>
            </w:tcBorders>
          </w:tcPr>
          <w:p w:rsidR="00FA23EF" w:rsidRPr="00E968B7" w:rsidRDefault="002B5E89">
            <w:pPr>
              <w:spacing w:after="0" w:line="256" w:lineRule="auto"/>
              <w:ind w:left="108" w:firstLine="0"/>
              <w:jc w:val="left"/>
              <w:rPr>
                <w:color w:val="auto"/>
                <w:sz w:val="21"/>
              </w:rPr>
            </w:pPr>
            <w:r w:rsidRPr="00E968B7">
              <w:rPr>
                <w:color w:val="auto"/>
                <w:sz w:val="21"/>
              </w:rPr>
              <w:t>OTHER TERMS AND CONDITIONS</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2B5E89" w:rsidRPr="00E968B7" w:rsidRDefault="002B5E89">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2B5E89" w:rsidRPr="00E968B7" w:rsidRDefault="002B5E89">
            <w:pPr>
              <w:spacing w:after="0" w:line="256" w:lineRule="auto"/>
              <w:ind w:left="71" w:firstLine="0"/>
              <w:jc w:val="center"/>
              <w:rPr>
                <w:color w:val="auto"/>
                <w:sz w:val="20"/>
              </w:rPr>
            </w:pPr>
            <w:r w:rsidRPr="00E968B7">
              <w:rPr>
                <w:color w:val="auto"/>
                <w:sz w:val="20"/>
              </w:rPr>
              <w:t>35.0</w:t>
            </w:r>
          </w:p>
        </w:tc>
        <w:tc>
          <w:tcPr>
            <w:tcW w:w="8526" w:type="dxa"/>
            <w:tcBorders>
              <w:top w:val="single" w:sz="4" w:space="0" w:color="000000"/>
              <w:left w:val="single" w:sz="4" w:space="0" w:color="000000"/>
              <w:bottom w:val="single" w:sz="4" w:space="0" w:color="000000"/>
              <w:right w:val="single" w:sz="4" w:space="0" w:color="000000"/>
            </w:tcBorders>
          </w:tcPr>
          <w:p w:rsidR="002B5E89" w:rsidRPr="00E968B7" w:rsidRDefault="002B5E89">
            <w:pPr>
              <w:spacing w:after="0" w:line="256" w:lineRule="auto"/>
              <w:ind w:left="108" w:firstLine="0"/>
              <w:jc w:val="left"/>
              <w:rPr>
                <w:color w:val="auto"/>
                <w:sz w:val="21"/>
              </w:rPr>
            </w:pPr>
            <w:r w:rsidRPr="00E968B7">
              <w:rPr>
                <w:color w:val="auto"/>
                <w:sz w:val="21"/>
              </w:rPr>
              <w:t>GENERAL INSTRUCTIONS</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13" w:firstLine="0"/>
              <w:jc w:val="left"/>
              <w:rPr>
                <w:color w:val="auto"/>
              </w:rPr>
            </w:pPr>
            <w:r w:rsidRPr="00E968B7">
              <w:rPr>
                <w:color w:val="auto"/>
                <w:sz w:val="20"/>
              </w:rPr>
              <w:t xml:space="preserve">ANN. A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b/>
                <w:color w:val="auto"/>
                <w:sz w:val="21"/>
              </w:rPr>
              <w:t>ANNEXURE-A</w:t>
            </w:r>
            <w:r w:rsidRPr="00E968B7">
              <w:rPr>
                <w:color w:val="auto"/>
                <w:sz w:val="21"/>
              </w:rPr>
              <w:t xml:space="preserve">: FORM OF BID </w:t>
            </w:r>
          </w:p>
        </w:tc>
      </w:tr>
      <w:tr w:rsidR="00E968B7" w:rsidRPr="00E968B7" w:rsidTr="00FD3271">
        <w:trPr>
          <w:trHeight w:val="281"/>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20"/>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13" w:firstLine="0"/>
              <w:jc w:val="left"/>
              <w:rPr>
                <w:color w:val="auto"/>
              </w:rPr>
            </w:pPr>
            <w:r w:rsidRPr="00E968B7">
              <w:rPr>
                <w:color w:val="auto"/>
                <w:sz w:val="20"/>
              </w:rPr>
              <w:t xml:space="preserve">ANN. B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b/>
                <w:color w:val="auto"/>
                <w:sz w:val="21"/>
              </w:rPr>
              <w:t>ANNEXURE-B</w:t>
            </w:r>
            <w:r w:rsidRPr="00E968B7">
              <w:rPr>
                <w:color w:val="auto"/>
                <w:sz w:val="21"/>
              </w:rPr>
              <w:t xml:space="preserve">: </w:t>
            </w:r>
            <w:r w:rsidR="00FD3271" w:rsidRPr="00E968B7">
              <w:rPr>
                <w:color w:val="auto"/>
                <w:sz w:val="21"/>
              </w:rPr>
              <w:t>EMD DECLARATION</w:t>
            </w:r>
          </w:p>
        </w:tc>
      </w:tr>
      <w:tr w:rsidR="00E968B7" w:rsidRPr="00E968B7" w:rsidTr="0018025E">
        <w:trPr>
          <w:trHeight w:val="25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13" w:firstLine="0"/>
              <w:jc w:val="left"/>
              <w:rPr>
                <w:color w:val="auto"/>
              </w:rPr>
            </w:pPr>
            <w:r w:rsidRPr="00E968B7">
              <w:rPr>
                <w:color w:val="auto"/>
                <w:sz w:val="20"/>
              </w:rPr>
              <w:t xml:space="preserve">ANN. C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rsidP="00FD3271">
            <w:pPr>
              <w:spacing w:after="0" w:line="256" w:lineRule="auto"/>
              <w:ind w:left="108" w:firstLine="0"/>
              <w:jc w:val="left"/>
              <w:rPr>
                <w:color w:val="auto"/>
              </w:rPr>
            </w:pPr>
            <w:r w:rsidRPr="00E968B7">
              <w:rPr>
                <w:b/>
                <w:color w:val="auto"/>
                <w:sz w:val="21"/>
              </w:rPr>
              <w:t>ANNEXURE-C</w:t>
            </w:r>
            <w:r w:rsidRPr="00E968B7">
              <w:rPr>
                <w:color w:val="auto"/>
                <w:sz w:val="21"/>
              </w:rPr>
              <w:t xml:space="preserve">: </w:t>
            </w:r>
            <w:r w:rsidR="00FD3271" w:rsidRPr="00E968B7">
              <w:rPr>
                <w:color w:val="auto"/>
                <w:sz w:val="21"/>
              </w:rPr>
              <w:t>SCHEDULE OF TURN OVER DETAILS</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13" w:firstLine="0"/>
              <w:jc w:val="left"/>
              <w:rPr>
                <w:color w:val="auto"/>
              </w:rPr>
            </w:pPr>
            <w:r w:rsidRPr="00E968B7">
              <w:rPr>
                <w:color w:val="auto"/>
                <w:sz w:val="20"/>
              </w:rPr>
              <w:t xml:space="preserve">ANN. D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rsidP="00FD3271">
            <w:pPr>
              <w:spacing w:after="0" w:line="256" w:lineRule="auto"/>
              <w:ind w:left="108" w:firstLine="0"/>
              <w:jc w:val="left"/>
              <w:rPr>
                <w:color w:val="auto"/>
              </w:rPr>
            </w:pPr>
            <w:r w:rsidRPr="00E968B7">
              <w:rPr>
                <w:b/>
                <w:color w:val="auto"/>
                <w:sz w:val="21"/>
              </w:rPr>
              <w:t>ANNEXURE-D</w:t>
            </w:r>
            <w:r w:rsidRPr="00E968B7">
              <w:rPr>
                <w:color w:val="auto"/>
                <w:sz w:val="21"/>
              </w:rPr>
              <w:t xml:space="preserve">: </w:t>
            </w:r>
            <w:r w:rsidR="00FD3271" w:rsidRPr="00E968B7">
              <w:rPr>
                <w:color w:val="auto"/>
                <w:sz w:val="21"/>
              </w:rPr>
              <w:t>PROFORMA OF CONTRACT AGREEMENT</w:t>
            </w:r>
          </w:p>
        </w:tc>
      </w:tr>
      <w:tr w:rsidR="00E968B7" w:rsidRPr="00E968B7" w:rsidTr="00FD3271">
        <w:trPr>
          <w:trHeight w:val="250"/>
        </w:trPr>
        <w:tc>
          <w:tcPr>
            <w:tcW w:w="598" w:type="dxa"/>
            <w:tcBorders>
              <w:top w:val="single" w:sz="4" w:space="0" w:color="000000"/>
              <w:left w:val="single" w:sz="4" w:space="0" w:color="000000"/>
              <w:bottom w:val="single" w:sz="4" w:space="0" w:color="000000"/>
              <w:right w:val="single" w:sz="4" w:space="0" w:color="000000"/>
            </w:tcBorders>
          </w:tcPr>
          <w:p w:rsidR="0018025E" w:rsidRPr="00E968B7" w:rsidRDefault="0018025E">
            <w:pPr>
              <w:spacing w:after="0" w:line="256" w:lineRule="auto"/>
              <w:ind w:left="0" w:firstLine="0"/>
              <w:jc w:val="left"/>
              <w:rPr>
                <w:color w:val="auto"/>
              </w:rPr>
            </w:pPr>
          </w:p>
        </w:tc>
        <w:tc>
          <w:tcPr>
            <w:tcW w:w="991" w:type="dxa"/>
            <w:tcBorders>
              <w:top w:val="single" w:sz="4" w:space="0" w:color="000000"/>
              <w:left w:val="single" w:sz="4" w:space="0" w:color="000000"/>
              <w:bottom w:val="single" w:sz="4" w:space="0" w:color="000000"/>
              <w:right w:val="single" w:sz="4" w:space="0" w:color="000000"/>
            </w:tcBorders>
          </w:tcPr>
          <w:p w:rsidR="0018025E" w:rsidRPr="00E968B7" w:rsidRDefault="0018025E">
            <w:pPr>
              <w:spacing w:after="0" w:line="256" w:lineRule="auto"/>
              <w:ind w:left="115" w:firstLine="0"/>
              <w:jc w:val="left"/>
              <w:rPr>
                <w:color w:val="auto"/>
              </w:rPr>
            </w:pP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2B5E89" w:rsidP="002B5E89">
            <w:pPr>
              <w:spacing w:after="0" w:line="256" w:lineRule="auto"/>
              <w:ind w:left="0" w:firstLine="0"/>
              <w:jc w:val="left"/>
              <w:rPr>
                <w:color w:val="auto"/>
                <w:sz w:val="22"/>
              </w:rPr>
            </w:pPr>
            <w:r w:rsidRPr="00E968B7">
              <w:rPr>
                <w:color w:val="auto"/>
                <w:sz w:val="22"/>
              </w:rPr>
              <w:t xml:space="preserve">  DECLARATION</w:t>
            </w:r>
          </w:p>
        </w:tc>
      </w:tr>
      <w:tr w:rsidR="00E968B7" w:rsidRPr="00E968B7" w:rsidTr="00FD3271">
        <w:trPr>
          <w:trHeight w:val="250"/>
        </w:trPr>
        <w:tc>
          <w:tcPr>
            <w:tcW w:w="598" w:type="dxa"/>
            <w:tcBorders>
              <w:top w:val="single" w:sz="4" w:space="0" w:color="000000"/>
              <w:left w:val="single" w:sz="4" w:space="0" w:color="000000"/>
              <w:bottom w:val="single" w:sz="4" w:space="0" w:color="000000"/>
              <w:right w:val="single" w:sz="4" w:space="0" w:color="000000"/>
            </w:tcBorders>
          </w:tcPr>
          <w:p w:rsidR="00FD3271" w:rsidRPr="00E968B7" w:rsidRDefault="00FD3271">
            <w:pPr>
              <w:spacing w:after="0" w:line="256" w:lineRule="auto"/>
              <w:ind w:left="0" w:firstLine="0"/>
              <w:jc w:val="left"/>
              <w:rPr>
                <w:color w:val="auto"/>
              </w:rPr>
            </w:pPr>
          </w:p>
        </w:tc>
        <w:tc>
          <w:tcPr>
            <w:tcW w:w="991" w:type="dxa"/>
            <w:tcBorders>
              <w:top w:val="single" w:sz="4" w:space="0" w:color="000000"/>
              <w:left w:val="single" w:sz="4" w:space="0" w:color="000000"/>
              <w:bottom w:val="single" w:sz="4" w:space="0" w:color="000000"/>
              <w:right w:val="single" w:sz="4" w:space="0" w:color="000000"/>
            </w:tcBorders>
          </w:tcPr>
          <w:p w:rsidR="00FD3271" w:rsidRPr="00E968B7" w:rsidRDefault="00FD3271">
            <w:pPr>
              <w:spacing w:after="0" w:line="256" w:lineRule="auto"/>
              <w:ind w:left="115" w:firstLine="0"/>
              <w:jc w:val="left"/>
              <w:rPr>
                <w:color w:val="auto"/>
              </w:rPr>
            </w:pPr>
          </w:p>
        </w:tc>
        <w:tc>
          <w:tcPr>
            <w:tcW w:w="8526" w:type="dxa"/>
            <w:tcBorders>
              <w:top w:val="single" w:sz="4" w:space="0" w:color="000000"/>
              <w:left w:val="single" w:sz="4" w:space="0" w:color="000000"/>
              <w:bottom w:val="single" w:sz="4" w:space="0" w:color="000000"/>
              <w:right w:val="single" w:sz="4" w:space="0" w:color="000000"/>
            </w:tcBorders>
          </w:tcPr>
          <w:p w:rsidR="00FD3271" w:rsidRPr="00E968B7" w:rsidRDefault="002B5E89" w:rsidP="002B5E89">
            <w:pPr>
              <w:spacing w:after="0" w:line="256" w:lineRule="auto"/>
              <w:ind w:left="0" w:firstLine="0"/>
              <w:jc w:val="left"/>
              <w:rPr>
                <w:color w:val="auto"/>
                <w:sz w:val="22"/>
              </w:rPr>
            </w:pPr>
            <w:r w:rsidRPr="00E968B7">
              <w:rPr>
                <w:color w:val="auto"/>
                <w:sz w:val="22"/>
              </w:rPr>
              <w:t xml:space="preserve">  SELF DECLARATION</w:t>
            </w:r>
          </w:p>
        </w:tc>
      </w:tr>
      <w:tr w:rsidR="00E968B7" w:rsidRPr="00E968B7" w:rsidTr="0018025E">
        <w:trPr>
          <w:trHeight w:val="218"/>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66" w:firstLine="0"/>
              <w:jc w:val="center"/>
              <w:rPr>
                <w:color w:val="auto"/>
              </w:rPr>
            </w:pPr>
            <w:r w:rsidRPr="00E968B7">
              <w:rPr>
                <w:b/>
                <w:color w:val="auto"/>
                <w:sz w:val="20"/>
              </w:rPr>
              <w:t xml:space="preserve">4 </w:t>
            </w:r>
          </w:p>
        </w:tc>
        <w:tc>
          <w:tcPr>
            <w:tcW w:w="9517" w:type="dxa"/>
            <w:gridSpan w:val="2"/>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10" w:firstLine="0"/>
              <w:jc w:val="left"/>
              <w:rPr>
                <w:color w:val="auto"/>
              </w:rPr>
            </w:pPr>
            <w:r w:rsidRPr="00E968B7">
              <w:rPr>
                <w:b/>
                <w:color w:val="auto"/>
                <w:sz w:val="20"/>
              </w:rPr>
              <w:t xml:space="preserve">SECTION-II: TECHNICAL SPECIFICATIONS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3361C0" w:rsidRPr="00E968B7" w:rsidRDefault="003361C0" w:rsidP="003361C0">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3361C0" w:rsidRPr="00E968B7" w:rsidRDefault="003361C0" w:rsidP="003361C0">
            <w:pPr>
              <w:spacing w:after="0" w:line="256" w:lineRule="auto"/>
              <w:ind w:left="71" w:firstLine="0"/>
              <w:jc w:val="center"/>
              <w:rPr>
                <w:color w:val="auto"/>
              </w:rPr>
            </w:pPr>
            <w:r w:rsidRPr="00E968B7">
              <w:rPr>
                <w:color w:val="auto"/>
                <w:sz w:val="20"/>
              </w:rPr>
              <w:t xml:space="preserve">1.0 </w:t>
            </w:r>
          </w:p>
        </w:tc>
        <w:tc>
          <w:tcPr>
            <w:tcW w:w="8526" w:type="dxa"/>
            <w:tcBorders>
              <w:top w:val="single" w:sz="4" w:space="0" w:color="000000"/>
              <w:left w:val="single" w:sz="4" w:space="0" w:color="000000"/>
              <w:bottom w:val="single" w:sz="4" w:space="0" w:color="000000"/>
              <w:right w:val="single" w:sz="4" w:space="0" w:color="000000"/>
            </w:tcBorders>
          </w:tcPr>
          <w:p w:rsidR="003361C0" w:rsidRPr="00E968B7" w:rsidRDefault="003361C0" w:rsidP="003361C0">
            <w:pPr>
              <w:spacing w:after="0" w:line="256" w:lineRule="auto"/>
              <w:ind w:left="108" w:firstLine="0"/>
              <w:jc w:val="left"/>
              <w:rPr>
                <w:color w:val="auto"/>
              </w:rPr>
            </w:pPr>
            <w:r w:rsidRPr="00E968B7">
              <w:rPr>
                <w:color w:val="auto"/>
                <w:sz w:val="21"/>
              </w:rPr>
              <w:t xml:space="preserve">SCOPE OF WORK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3361C0" w:rsidRPr="00E968B7" w:rsidRDefault="003361C0" w:rsidP="003361C0">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3361C0" w:rsidRPr="00E968B7" w:rsidRDefault="003361C0" w:rsidP="003361C0">
            <w:pPr>
              <w:spacing w:after="0" w:line="256" w:lineRule="auto"/>
              <w:ind w:left="71" w:firstLine="0"/>
              <w:jc w:val="center"/>
              <w:rPr>
                <w:color w:val="auto"/>
              </w:rPr>
            </w:pPr>
            <w:r w:rsidRPr="00E968B7">
              <w:rPr>
                <w:color w:val="auto"/>
                <w:sz w:val="20"/>
              </w:rPr>
              <w:t xml:space="preserve">2.0 </w:t>
            </w:r>
          </w:p>
        </w:tc>
        <w:tc>
          <w:tcPr>
            <w:tcW w:w="8526" w:type="dxa"/>
            <w:tcBorders>
              <w:top w:val="single" w:sz="4" w:space="0" w:color="000000"/>
              <w:left w:val="single" w:sz="4" w:space="0" w:color="000000"/>
              <w:bottom w:val="single" w:sz="4" w:space="0" w:color="000000"/>
              <w:right w:val="single" w:sz="4" w:space="0" w:color="000000"/>
            </w:tcBorders>
            <w:hideMark/>
          </w:tcPr>
          <w:p w:rsidR="003361C0" w:rsidRPr="00E968B7" w:rsidRDefault="003361C0" w:rsidP="003361C0">
            <w:pPr>
              <w:spacing w:after="0" w:line="256" w:lineRule="auto"/>
              <w:ind w:left="108" w:firstLine="0"/>
              <w:jc w:val="left"/>
              <w:rPr>
                <w:color w:val="auto"/>
              </w:rPr>
            </w:pPr>
            <w:r w:rsidRPr="00E968B7">
              <w:rPr>
                <w:color w:val="auto"/>
                <w:sz w:val="21"/>
              </w:rPr>
              <w:t xml:space="preserve">GENERAL SCOPE OF WORK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A4527A" w:rsidRPr="00E968B7" w:rsidRDefault="00A4527A" w:rsidP="00A4527A">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A4527A" w:rsidRPr="00E968B7" w:rsidRDefault="00A4527A" w:rsidP="00A4527A">
            <w:pPr>
              <w:spacing w:after="0" w:line="256" w:lineRule="auto"/>
              <w:ind w:left="71" w:firstLine="0"/>
              <w:jc w:val="center"/>
              <w:rPr>
                <w:color w:val="auto"/>
                <w:sz w:val="20"/>
              </w:rPr>
            </w:pPr>
          </w:p>
        </w:tc>
        <w:tc>
          <w:tcPr>
            <w:tcW w:w="8526" w:type="dxa"/>
            <w:tcBorders>
              <w:top w:val="single" w:sz="4" w:space="0" w:color="000000"/>
              <w:left w:val="single" w:sz="4" w:space="0" w:color="000000"/>
              <w:bottom w:val="single" w:sz="4" w:space="0" w:color="000000"/>
              <w:right w:val="single" w:sz="4" w:space="0" w:color="000000"/>
            </w:tcBorders>
          </w:tcPr>
          <w:p w:rsidR="00A4527A" w:rsidRPr="00E968B7" w:rsidRDefault="00A4527A" w:rsidP="00A4527A">
            <w:pPr>
              <w:spacing w:after="0" w:line="256" w:lineRule="auto"/>
              <w:ind w:left="108" w:firstLine="0"/>
              <w:jc w:val="left"/>
              <w:rPr>
                <w:color w:val="auto"/>
                <w:sz w:val="22"/>
              </w:rPr>
            </w:pPr>
            <w:r w:rsidRPr="00E968B7">
              <w:rPr>
                <w:color w:val="auto"/>
                <w:sz w:val="22"/>
              </w:rPr>
              <w:t>SCHEDULE A</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A4527A" w:rsidRPr="00E968B7" w:rsidRDefault="00A4527A" w:rsidP="00A4527A">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A4527A" w:rsidRPr="00E968B7" w:rsidRDefault="00A4527A" w:rsidP="00A4527A">
            <w:pPr>
              <w:spacing w:after="0" w:line="256" w:lineRule="auto"/>
              <w:ind w:left="71" w:firstLine="0"/>
              <w:jc w:val="center"/>
              <w:rPr>
                <w:color w:val="auto"/>
                <w:sz w:val="20"/>
              </w:rPr>
            </w:pPr>
          </w:p>
        </w:tc>
        <w:tc>
          <w:tcPr>
            <w:tcW w:w="8526" w:type="dxa"/>
            <w:tcBorders>
              <w:top w:val="single" w:sz="4" w:space="0" w:color="000000"/>
              <w:left w:val="single" w:sz="4" w:space="0" w:color="000000"/>
              <w:bottom w:val="single" w:sz="4" w:space="0" w:color="000000"/>
              <w:right w:val="single" w:sz="4" w:space="0" w:color="000000"/>
            </w:tcBorders>
          </w:tcPr>
          <w:p w:rsidR="00A4527A" w:rsidRPr="00E968B7" w:rsidRDefault="00A4527A" w:rsidP="00A4527A">
            <w:pPr>
              <w:spacing w:after="0" w:line="256" w:lineRule="auto"/>
              <w:ind w:left="108" w:firstLine="0"/>
              <w:jc w:val="left"/>
              <w:rPr>
                <w:color w:val="auto"/>
                <w:sz w:val="22"/>
              </w:rPr>
            </w:pPr>
            <w:r w:rsidRPr="00E968B7">
              <w:rPr>
                <w:color w:val="auto"/>
                <w:sz w:val="22"/>
              </w:rPr>
              <w:t>SCHEDULE B</w:t>
            </w:r>
          </w:p>
        </w:tc>
      </w:tr>
    </w:tbl>
    <w:p w:rsidR="00D13471" w:rsidRPr="00E968B7" w:rsidRDefault="00D13471" w:rsidP="00D13471">
      <w:pPr>
        <w:spacing w:after="0" w:line="256" w:lineRule="auto"/>
        <w:ind w:left="0" w:firstLine="0"/>
        <w:jc w:val="left"/>
        <w:rPr>
          <w:b/>
          <w:color w:val="auto"/>
          <w:sz w:val="20"/>
        </w:rPr>
      </w:pPr>
      <w:r w:rsidRPr="00E968B7">
        <w:rPr>
          <w:b/>
          <w:color w:val="auto"/>
          <w:sz w:val="20"/>
        </w:rPr>
        <w:t xml:space="preserve"> </w:t>
      </w:r>
    </w:p>
    <w:p w:rsidR="00D13471" w:rsidRPr="00E968B7" w:rsidRDefault="00D13471" w:rsidP="00D13471">
      <w:pPr>
        <w:spacing w:after="0" w:line="256" w:lineRule="auto"/>
        <w:ind w:left="0" w:firstLine="0"/>
        <w:jc w:val="left"/>
        <w:rPr>
          <w:b/>
          <w:color w:val="auto"/>
          <w:sz w:val="20"/>
        </w:rPr>
      </w:pPr>
    </w:p>
    <w:p w:rsidR="00D13471" w:rsidRPr="00E968B7" w:rsidRDefault="00D13471" w:rsidP="00D13471">
      <w:pPr>
        <w:spacing w:after="0" w:line="256" w:lineRule="auto"/>
        <w:ind w:left="0" w:firstLine="0"/>
        <w:jc w:val="left"/>
        <w:rPr>
          <w:b/>
          <w:color w:val="auto"/>
          <w:sz w:val="20"/>
        </w:rPr>
      </w:pPr>
    </w:p>
    <w:p w:rsidR="00D13471" w:rsidRPr="00E968B7" w:rsidRDefault="00D13471" w:rsidP="00D13471">
      <w:pPr>
        <w:spacing w:after="0" w:line="256" w:lineRule="auto"/>
        <w:ind w:left="0" w:firstLine="0"/>
        <w:jc w:val="left"/>
        <w:rPr>
          <w:b/>
          <w:color w:val="auto"/>
          <w:sz w:val="20"/>
        </w:rPr>
      </w:pPr>
    </w:p>
    <w:p w:rsidR="00D13471" w:rsidRPr="00E968B7" w:rsidRDefault="00D13471"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D13471" w:rsidRPr="00E968B7" w:rsidRDefault="00D13471" w:rsidP="00D13471">
      <w:pPr>
        <w:spacing w:after="8" w:line="259" w:lineRule="auto"/>
        <w:ind w:left="570" w:hanging="10"/>
        <w:jc w:val="center"/>
        <w:rPr>
          <w:color w:val="auto"/>
        </w:rPr>
      </w:pPr>
      <w:r w:rsidRPr="00E968B7">
        <w:rPr>
          <w:noProof/>
          <w:color w:val="auto"/>
        </w:rPr>
        <w:drawing>
          <wp:anchor distT="0" distB="0" distL="114300" distR="114300" simplePos="0" relativeHeight="251659264" behindDoc="0" locked="0" layoutInCell="1" allowOverlap="0" wp14:anchorId="3A617A53" wp14:editId="489E8D28">
            <wp:simplePos x="0" y="0"/>
            <wp:positionH relativeFrom="column">
              <wp:posOffset>355727</wp:posOffset>
            </wp:positionH>
            <wp:positionV relativeFrom="paragraph">
              <wp:posOffset>48115</wp:posOffset>
            </wp:positionV>
            <wp:extent cx="945515" cy="889902"/>
            <wp:effectExtent l="0" t="0" r="0" b="0"/>
            <wp:wrapSquare wrapText="bothSides"/>
            <wp:docPr id="1837" name="Picture 1837"/>
            <wp:cNvGraphicFramePr/>
            <a:graphic xmlns:a="http://schemas.openxmlformats.org/drawingml/2006/main">
              <a:graphicData uri="http://schemas.openxmlformats.org/drawingml/2006/picture">
                <pic:pic xmlns:pic="http://schemas.openxmlformats.org/drawingml/2006/picture">
                  <pic:nvPicPr>
                    <pic:cNvPr id="1837" name="Picture 1837"/>
                    <pic:cNvPicPr/>
                  </pic:nvPicPr>
                  <pic:blipFill>
                    <a:blip r:embed="rId7"/>
                    <a:stretch>
                      <a:fillRect/>
                    </a:stretch>
                  </pic:blipFill>
                  <pic:spPr>
                    <a:xfrm>
                      <a:off x="0" y="0"/>
                      <a:ext cx="945515" cy="889902"/>
                    </a:xfrm>
                    <a:prstGeom prst="rect">
                      <a:avLst/>
                    </a:prstGeom>
                  </pic:spPr>
                </pic:pic>
              </a:graphicData>
            </a:graphic>
          </wp:anchor>
        </w:drawing>
      </w:r>
      <w:r w:rsidRPr="00E968B7">
        <w:rPr>
          <w:b/>
          <w:color w:val="auto"/>
          <w:sz w:val="28"/>
        </w:rPr>
        <w:t xml:space="preserve">KPC GAS POWER CORPORATION LIMITED </w:t>
      </w:r>
    </w:p>
    <w:p w:rsidR="00D13471" w:rsidRPr="00E968B7" w:rsidRDefault="00D13471" w:rsidP="00D13471">
      <w:pPr>
        <w:spacing w:after="70" w:line="259" w:lineRule="auto"/>
        <w:ind w:left="570" w:hanging="10"/>
        <w:jc w:val="center"/>
        <w:rPr>
          <w:color w:val="auto"/>
        </w:rPr>
      </w:pPr>
      <w:r w:rsidRPr="00E968B7">
        <w:rPr>
          <w:color w:val="auto"/>
          <w:sz w:val="22"/>
        </w:rPr>
        <w:t xml:space="preserve">(SUBSIDIARY OF KPCL) </w:t>
      </w:r>
    </w:p>
    <w:p w:rsidR="00D13471" w:rsidRPr="00E968B7" w:rsidRDefault="00D13471" w:rsidP="00D13471">
      <w:pPr>
        <w:spacing w:after="0" w:line="259" w:lineRule="auto"/>
        <w:ind w:left="570" w:hanging="10"/>
        <w:jc w:val="center"/>
        <w:rPr>
          <w:color w:val="auto"/>
        </w:rPr>
      </w:pPr>
      <w:r w:rsidRPr="00E968B7">
        <w:rPr>
          <w:b/>
          <w:color w:val="auto"/>
          <w:sz w:val="20"/>
        </w:rPr>
        <w:t xml:space="preserve">CIN No. U4010KA1996SGC020337 </w:t>
      </w:r>
    </w:p>
    <w:p w:rsidR="00D13471" w:rsidRPr="00E968B7" w:rsidRDefault="00D13471" w:rsidP="00D13471">
      <w:pPr>
        <w:spacing w:after="0" w:line="259" w:lineRule="auto"/>
        <w:ind w:left="0" w:right="8719" w:firstLine="0"/>
        <w:jc w:val="left"/>
        <w:rPr>
          <w:color w:val="auto"/>
        </w:rPr>
      </w:pPr>
      <w:r w:rsidRPr="00E968B7">
        <w:rPr>
          <w:b/>
          <w:color w:val="auto"/>
          <w:sz w:val="22"/>
        </w:rPr>
        <w:t xml:space="preserve"> </w:t>
      </w:r>
    </w:p>
    <w:p w:rsidR="00D13471" w:rsidRPr="00E968B7" w:rsidRDefault="00D13471" w:rsidP="00D13471">
      <w:pPr>
        <w:spacing w:after="51" w:line="259" w:lineRule="auto"/>
        <w:ind w:left="0" w:right="8719" w:firstLine="0"/>
        <w:jc w:val="left"/>
        <w:rPr>
          <w:color w:val="auto"/>
        </w:rPr>
      </w:pPr>
      <w:r w:rsidRPr="00E968B7">
        <w:rPr>
          <w:b/>
          <w:color w:val="auto"/>
          <w:sz w:val="17"/>
        </w:rPr>
        <w:t xml:space="preserve"> </w:t>
      </w:r>
    </w:p>
    <w:p w:rsidR="00D13471" w:rsidRPr="00E968B7" w:rsidRDefault="00D13471" w:rsidP="00D13471">
      <w:pPr>
        <w:pStyle w:val="Heading1"/>
        <w:rPr>
          <w:color w:val="auto"/>
        </w:rPr>
      </w:pPr>
      <w:r w:rsidRPr="00E968B7">
        <w:rPr>
          <w:color w:val="auto"/>
        </w:rPr>
        <w:t>ABSTRACT BID NOTIFICATION</w:t>
      </w:r>
      <w:r w:rsidRPr="00E968B7">
        <w:rPr>
          <w:color w:val="auto"/>
          <w:u w:val="none"/>
        </w:rPr>
        <w:t xml:space="preserve"> </w:t>
      </w:r>
    </w:p>
    <w:p w:rsidR="00D13471" w:rsidRPr="00E968B7" w:rsidRDefault="00D13471" w:rsidP="00D13471">
      <w:pPr>
        <w:pStyle w:val="Heading2"/>
        <w:ind w:left="1219" w:right="1115"/>
        <w:rPr>
          <w:color w:val="auto"/>
        </w:rPr>
      </w:pPr>
      <w:r w:rsidRPr="00E968B7">
        <w:rPr>
          <w:color w:val="auto"/>
        </w:rPr>
        <w:t xml:space="preserve">(TWO COVER SYSTEM) (Through KPPP Portal Only) </w:t>
      </w:r>
    </w:p>
    <w:p w:rsidR="00D13471" w:rsidRPr="00E968B7" w:rsidRDefault="00D13471" w:rsidP="00D13471">
      <w:pPr>
        <w:spacing w:after="22" w:line="238" w:lineRule="auto"/>
        <w:ind w:left="0" w:right="10716" w:firstLine="0"/>
        <w:jc w:val="left"/>
        <w:rPr>
          <w:color w:val="auto"/>
        </w:rPr>
      </w:pPr>
      <w:r w:rsidRPr="00E968B7">
        <w:rPr>
          <w:b/>
          <w:color w:val="auto"/>
          <w:sz w:val="20"/>
        </w:rPr>
        <w:t xml:space="preserve"> </w:t>
      </w:r>
      <w:r w:rsidRPr="00E968B7">
        <w:rPr>
          <w:b/>
          <w:color w:val="auto"/>
          <w:sz w:val="21"/>
        </w:rPr>
        <w:t xml:space="preserve"> </w:t>
      </w:r>
    </w:p>
    <w:p w:rsidR="00D13471" w:rsidRPr="00E968B7" w:rsidRDefault="00D13471" w:rsidP="00D13471">
      <w:pPr>
        <w:tabs>
          <w:tab w:val="center" w:pos="2736"/>
          <w:tab w:val="center" w:pos="9235"/>
        </w:tabs>
        <w:spacing w:after="20"/>
        <w:ind w:left="0" w:firstLine="0"/>
        <w:jc w:val="left"/>
        <w:rPr>
          <w:color w:val="auto"/>
        </w:rPr>
      </w:pPr>
      <w:r w:rsidRPr="00E968B7">
        <w:rPr>
          <w:b/>
          <w:color w:val="auto"/>
        </w:rPr>
        <w:t xml:space="preserve">No. </w:t>
      </w:r>
      <w:r w:rsidR="00A66BA3">
        <w:rPr>
          <w:b/>
          <w:color w:val="auto"/>
        </w:rPr>
        <w:t>KPCL/2026-27</w:t>
      </w:r>
      <w:r w:rsidR="00B610F3" w:rsidRPr="00E968B7">
        <w:rPr>
          <w:b/>
          <w:color w:val="auto"/>
        </w:rPr>
        <w:t>/EL</w:t>
      </w:r>
      <w:r w:rsidRPr="00E968B7">
        <w:rPr>
          <w:b/>
          <w:color w:val="auto"/>
        </w:rPr>
        <w:t>/WORK_INDENT</w:t>
      </w:r>
      <w:r w:rsidR="00B610F3" w:rsidRPr="00E968B7">
        <w:rPr>
          <w:b/>
          <w:color w:val="auto"/>
        </w:rPr>
        <w:t>4153</w:t>
      </w:r>
      <w:r w:rsidR="00453D23">
        <w:rPr>
          <w:b/>
          <w:color w:val="auto"/>
        </w:rPr>
        <w:t>/CALL-3</w:t>
      </w:r>
      <w:r w:rsidR="0018025E" w:rsidRPr="00E968B7">
        <w:rPr>
          <w:b/>
          <w:color w:val="auto"/>
        </w:rPr>
        <w:t xml:space="preserve"> </w:t>
      </w:r>
      <w:r w:rsidRPr="00E968B7">
        <w:rPr>
          <w:b/>
          <w:color w:val="auto"/>
        </w:rPr>
        <w:t xml:space="preserve"> </w:t>
      </w:r>
      <w:r w:rsidRPr="00E968B7">
        <w:rPr>
          <w:b/>
          <w:color w:val="auto"/>
        </w:rPr>
        <w:tab/>
      </w:r>
      <w:r w:rsidR="0018025E" w:rsidRPr="00E968B7">
        <w:rPr>
          <w:b/>
          <w:color w:val="auto"/>
        </w:rPr>
        <w:t xml:space="preserve">  </w:t>
      </w:r>
      <w:r w:rsidRPr="00E968B7">
        <w:rPr>
          <w:b/>
          <w:color w:val="auto"/>
        </w:rPr>
        <w:t>Date:</w:t>
      </w:r>
      <w:r w:rsidR="00453D23">
        <w:rPr>
          <w:b/>
          <w:color w:val="auto"/>
        </w:rPr>
        <w:t>29.06</w:t>
      </w:r>
      <w:bookmarkStart w:id="0" w:name="_GoBack"/>
      <w:bookmarkEnd w:id="0"/>
      <w:r w:rsidR="0018025E" w:rsidRPr="00E968B7">
        <w:rPr>
          <w:b/>
          <w:color w:val="auto"/>
        </w:rPr>
        <w:t>.2026</w:t>
      </w:r>
      <w:r w:rsidRPr="00E968B7">
        <w:rPr>
          <w:b/>
          <w:color w:val="auto"/>
        </w:rPr>
        <w:t xml:space="preserve"> </w:t>
      </w:r>
    </w:p>
    <w:p w:rsidR="00D13471" w:rsidRPr="00E968B7" w:rsidRDefault="00D13471" w:rsidP="00D13471">
      <w:pPr>
        <w:spacing w:after="0" w:line="256" w:lineRule="auto"/>
        <w:ind w:left="0" w:firstLine="0"/>
        <w:jc w:val="left"/>
        <w:rPr>
          <w:color w:val="auto"/>
        </w:rPr>
      </w:pPr>
    </w:p>
    <w:p w:rsidR="00D13471" w:rsidRPr="00E968B7" w:rsidRDefault="00D13471" w:rsidP="0045676C">
      <w:pPr>
        <w:spacing w:after="67"/>
        <w:ind w:right="6"/>
        <w:rPr>
          <w:color w:val="auto"/>
        </w:rPr>
      </w:pPr>
      <w:r w:rsidRPr="00E968B7">
        <w:rPr>
          <w:color w:val="auto"/>
        </w:rPr>
        <w:t xml:space="preserve">Karnataka Power   Corporation   Limited   invites   bids   through   GOK   e-procurement   platform </w:t>
      </w:r>
    </w:p>
    <w:p w:rsidR="00D13471" w:rsidRPr="00E968B7" w:rsidRDefault="00453D23" w:rsidP="0045676C">
      <w:pPr>
        <w:spacing w:after="0" w:line="256" w:lineRule="auto"/>
        <w:ind w:left="0" w:firstLine="0"/>
        <w:rPr>
          <w:color w:val="auto"/>
        </w:rPr>
      </w:pPr>
      <w:hyperlink r:id="rId8">
        <w:r w:rsidR="00D13471" w:rsidRPr="00E968B7">
          <w:rPr>
            <w:b/>
            <w:color w:val="auto"/>
            <w:u w:val="single" w:color="000000"/>
          </w:rPr>
          <w:t>https://kppp.karnataka.gov.in/.</w:t>
        </w:r>
      </w:hyperlink>
      <w:hyperlink r:id="rId9">
        <w:r w:rsidR="00D13471" w:rsidRPr="00E968B7">
          <w:rPr>
            <w:b/>
            <w:color w:val="auto"/>
          </w:rPr>
          <w:t xml:space="preserve"> </w:t>
        </w:r>
      </w:hyperlink>
      <w:hyperlink r:id="rId10">
        <w:r w:rsidR="00D13471" w:rsidRPr="00E968B7">
          <w:rPr>
            <w:color w:val="auto"/>
          </w:rPr>
          <w:t>f</w:t>
        </w:r>
      </w:hyperlink>
      <w:r w:rsidR="00D13471" w:rsidRPr="00E968B7">
        <w:rPr>
          <w:color w:val="auto"/>
        </w:rPr>
        <w:t>rom the qualified bidders for the following work:</w:t>
      </w:r>
      <w:r w:rsidR="00D13471" w:rsidRPr="00E968B7">
        <w:rPr>
          <w:b/>
          <w:color w:val="auto"/>
          <w:sz w:val="28"/>
        </w:rPr>
        <w:t xml:space="preserve"> “</w:t>
      </w:r>
      <w:r w:rsidR="00F02AE9" w:rsidRPr="00E968B7">
        <w:rPr>
          <w:b/>
          <w:bCs/>
          <w:color w:val="auto"/>
        </w:rPr>
        <w:t>Supply and Installation of LT panel at Ozone Switchgear, relocation of power supply distribution panel and laying of power supply cables to office, colony, canteen, pump house at YCCP Plant, Yelahanka”</w:t>
      </w:r>
    </w:p>
    <w:p w:rsidR="00D13471" w:rsidRPr="00E968B7" w:rsidRDefault="00D13471" w:rsidP="00D13471">
      <w:pPr>
        <w:spacing w:after="0" w:line="256" w:lineRule="auto"/>
        <w:ind w:left="0" w:firstLine="0"/>
        <w:jc w:val="left"/>
        <w:rPr>
          <w:color w:val="auto"/>
        </w:rPr>
      </w:pPr>
    </w:p>
    <w:p w:rsidR="00D13471" w:rsidRPr="00E968B7" w:rsidRDefault="00D13471" w:rsidP="0045676C">
      <w:pPr>
        <w:spacing w:after="0" w:line="256" w:lineRule="auto"/>
        <w:ind w:left="0" w:firstLine="0"/>
        <w:rPr>
          <w:color w:val="auto"/>
        </w:rPr>
      </w:pPr>
      <w:r w:rsidRPr="00E968B7">
        <w:rPr>
          <w:color w:val="auto"/>
        </w:rPr>
        <w:t xml:space="preserve">The brief scope of work includes Supply, Installation and Commissioning of 415V additional panel with suitable modules along with </w:t>
      </w:r>
      <w:r w:rsidR="00A84436" w:rsidRPr="00E968B7">
        <w:rPr>
          <w:color w:val="auto"/>
        </w:rPr>
        <w:t xml:space="preserve">provision for fixing main and check </w:t>
      </w:r>
      <w:r w:rsidRPr="00E968B7">
        <w:rPr>
          <w:color w:val="auto"/>
        </w:rPr>
        <w:t>Energy meters and extension of Ozone switchgear busbar to the new panel. Dismantling and transporting of LT distribution panel from ETP area to near BHEL off</w:t>
      </w:r>
      <w:r w:rsidR="0018025E" w:rsidRPr="00E968B7">
        <w:rPr>
          <w:color w:val="auto"/>
        </w:rPr>
        <w:t xml:space="preserve">ice. Installation, supply and </w:t>
      </w:r>
      <w:r w:rsidRPr="00E968B7">
        <w:rPr>
          <w:color w:val="auto"/>
        </w:rPr>
        <w:t>refurbishment and commissioning of outdoor LT distribution panel with all necessary control wiring. Laying of 185</w:t>
      </w:r>
      <w:r w:rsidR="0018025E" w:rsidRPr="00E968B7">
        <w:rPr>
          <w:color w:val="auto"/>
        </w:rPr>
        <w:t xml:space="preserve"> </w:t>
      </w:r>
      <w:proofErr w:type="spellStart"/>
      <w:r w:rsidRPr="00E968B7">
        <w:rPr>
          <w:color w:val="auto"/>
        </w:rPr>
        <w:t>sqmm</w:t>
      </w:r>
      <w:proofErr w:type="spellEnd"/>
      <w:r w:rsidRPr="00E968B7">
        <w:rPr>
          <w:color w:val="auto"/>
        </w:rPr>
        <w:t xml:space="preserve"> 3.5C double run cable from extended switchgear to outdoor distribution panel. Laying of </w:t>
      </w:r>
      <w:r w:rsidR="0018025E" w:rsidRPr="00E968B7">
        <w:rPr>
          <w:color w:val="auto"/>
        </w:rPr>
        <w:t xml:space="preserve">existing </w:t>
      </w:r>
      <w:r w:rsidRPr="00E968B7">
        <w:rPr>
          <w:color w:val="auto"/>
        </w:rPr>
        <w:t>cable from main distribution panel to colony pole, OMS office/canteen distribution board and from distribution panel near tennis court to club building.  All accessories required for system completion along with to arrange and bear the cost of comprehensive transit insurance for all materials and equipment from the point of dispatch up to delivery at site, covering all risks, losses, or damages. Scope of work given is only indicative. Detailed scope has been described in the bid document which is binding on all the bidders</w:t>
      </w:r>
    </w:p>
    <w:p w:rsidR="00D13471" w:rsidRPr="00E968B7" w:rsidRDefault="00D13471" w:rsidP="00D13471">
      <w:pPr>
        <w:spacing w:after="0" w:line="256" w:lineRule="auto"/>
        <w:ind w:left="0" w:firstLine="0"/>
        <w:jc w:val="left"/>
        <w:rPr>
          <w:color w:val="auto"/>
        </w:rPr>
      </w:pPr>
    </w:p>
    <w:p w:rsidR="00D13471" w:rsidRPr="00E968B7" w:rsidRDefault="00D13471" w:rsidP="00D13471">
      <w:pPr>
        <w:spacing w:after="0"/>
        <w:ind w:right="6"/>
        <w:rPr>
          <w:color w:val="auto"/>
        </w:rPr>
      </w:pPr>
      <w:r w:rsidRPr="00E968B7">
        <w:rPr>
          <w:color w:val="auto"/>
        </w:rPr>
        <w:t xml:space="preserve">Those who have not registered in KPPP portal </w:t>
      </w:r>
      <w:hyperlink r:id="rId11">
        <w:r w:rsidRPr="00E968B7">
          <w:rPr>
            <w:b/>
            <w:color w:val="auto"/>
            <w:u w:val="single" w:color="0000FF"/>
          </w:rPr>
          <w:t>https://kppp.karnataka.gov.in/</w:t>
        </w:r>
      </w:hyperlink>
      <w:hyperlink r:id="rId12">
        <w:r w:rsidRPr="00E968B7">
          <w:rPr>
            <w:b/>
            <w:color w:val="auto"/>
          </w:rPr>
          <w:t>.</w:t>
        </w:r>
      </w:hyperlink>
      <w:r w:rsidRPr="00E968B7">
        <w:rPr>
          <w:b/>
          <w:color w:val="auto"/>
        </w:rPr>
        <w:t xml:space="preserve"> </w:t>
      </w:r>
      <w:proofErr w:type="gramStart"/>
      <w:r w:rsidRPr="00E968B7">
        <w:rPr>
          <w:color w:val="auto"/>
          <w:sz w:val="22"/>
        </w:rPr>
        <w:t>may</w:t>
      </w:r>
      <w:proofErr w:type="gramEnd"/>
      <w:r w:rsidRPr="00E968B7">
        <w:rPr>
          <w:color w:val="auto"/>
          <w:sz w:val="22"/>
        </w:rPr>
        <w:t xml:space="preserve"> do</w:t>
      </w:r>
      <w:r w:rsidRPr="00E968B7">
        <w:rPr>
          <w:color w:val="auto"/>
          <w:sz w:val="22"/>
          <w:u w:val="single" w:color="000000"/>
        </w:rPr>
        <w:t xml:space="preserve"> s</w:t>
      </w:r>
      <w:r w:rsidRPr="00E968B7">
        <w:rPr>
          <w:color w:val="auto"/>
          <w:sz w:val="22"/>
        </w:rPr>
        <w:t xml:space="preserve">o in order to participate in the bid. </w:t>
      </w:r>
    </w:p>
    <w:p w:rsidR="00D13471" w:rsidRPr="00E968B7" w:rsidRDefault="00D13471" w:rsidP="00D13471">
      <w:pPr>
        <w:spacing w:after="0" w:line="256" w:lineRule="auto"/>
        <w:ind w:left="0" w:firstLine="0"/>
        <w:jc w:val="left"/>
        <w:rPr>
          <w:color w:val="auto"/>
        </w:rPr>
      </w:pPr>
    </w:p>
    <w:p w:rsidR="00D13471" w:rsidRPr="00E968B7" w:rsidRDefault="00D13471" w:rsidP="00D13471">
      <w:pPr>
        <w:spacing w:after="26"/>
        <w:ind w:right="6"/>
        <w:rPr>
          <w:color w:val="auto"/>
        </w:rPr>
      </w:pPr>
      <w:r w:rsidRPr="00E968B7">
        <w:rPr>
          <w:color w:val="auto"/>
        </w:rPr>
        <w:t>The calendar of activities, bid notification containing the qualifying criteria for the bidders and other details can be accessed from KPPP portal</w:t>
      </w:r>
      <w:hyperlink r:id="rId13">
        <w:r w:rsidRPr="00E968B7">
          <w:rPr>
            <w:color w:val="auto"/>
          </w:rPr>
          <w:t xml:space="preserve"> </w:t>
        </w:r>
      </w:hyperlink>
      <w:hyperlink r:id="rId14">
        <w:r w:rsidRPr="00E968B7">
          <w:rPr>
            <w:b/>
            <w:color w:val="auto"/>
            <w:u w:val="single" w:color="0000FF"/>
          </w:rPr>
          <w:t>https://kppp.karnataka.gov.in/</w:t>
        </w:r>
      </w:hyperlink>
      <w:hyperlink r:id="rId15">
        <w:r w:rsidRPr="00E968B7">
          <w:rPr>
            <w:b/>
            <w:color w:val="auto"/>
          </w:rPr>
          <w:t>.</w:t>
        </w:r>
      </w:hyperlink>
      <w:hyperlink r:id="rId16">
        <w:r w:rsidRPr="00E968B7">
          <w:rPr>
            <w:b/>
            <w:color w:val="auto"/>
          </w:rPr>
          <w:t xml:space="preserve"> </w:t>
        </w:r>
      </w:hyperlink>
    </w:p>
    <w:p w:rsidR="00D13471" w:rsidRPr="00E968B7" w:rsidRDefault="00D13471" w:rsidP="00D13471">
      <w:pPr>
        <w:spacing w:after="0" w:line="256" w:lineRule="auto"/>
        <w:ind w:left="0" w:firstLine="0"/>
        <w:jc w:val="left"/>
        <w:rPr>
          <w:color w:val="auto"/>
        </w:rPr>
      </w:pPr>
    </w:p>
    <w:p w:rsidR="00D13471" w:rsidRPr="00E968B7" w:rsidRDefault="00D13471" w:rsidP="00D13471">
      <w:pPr>
        <w:spacing w:after="0" w:line="256" w:lineRule="auto"/>
        <w:ind w:left="0" w:firstLine="0"/>
        <w:jc w:val="left"/>
        <w:rPr>
          <w:color w:val="auto"/>
        </w:rPr>
      </w:pPr>
    </w:p>
    <w:p w:rsidR="00D13471" w:rsidRPr="00E968B7" w:rsidRDefault="00D13471" w:rsidP="00D13471">
      <w:pPr>
        <w:spacing w:after="77" w:line="249" w:lineRule="auto"/>
        <w:ind w:left="367" w:right="135" w:hanging="10"/>
        <w:rPr>
          <w:color w:val="auto"/>
        </w:rPr>
      </w:pPr>
      <w:r w:rsidRPr="00E968B7">
        <w:rPr>
          <w:b/>
          <w:color w:val="auto"/>
        </w:rPr>
        <w:t xml:space="preserve">Further details can be had from, </w:t>
      </w:r>
    </w:p>
    <w:p w:rsidR="00D13471" w:rsidRPr="00E968B7" w:rsidRDefault="00D13471" w:rsidP="00D13471">
      <w:pPr>
        <w:spacing w:after="0" w:line="259" w:lineRule="auto"/>
        <w:ind w:left="372" w:firstLine="0"/>
        <w:jc w:val="left"/>
        <w:rPr>
          <w:color w:val="auto"/>
        </w:rPr>
      </w:pPr>
      <w:r w:rsidRPr="00E968B7">
        <w:rPr>
          <w:b/>
          <w:color w:val="auto"/>
        </w:rPr>
        <w:t xml:space="preserve"> </w:t>
      </w:r>
    </w:p>
    <w:p w:rsidR="00D13471" w:rsidRPr="00E968B7" w:rsidRDefault="00D13471" w:rsidP="008B58AD">
      <w:pPr>
        <w:spacing w:after="11"/>
        <w:ind w:left="382" w:hanging="10"/>
        <w:jc w:val="left"/>
        <w:rPr>
          <w:color w:val="auto"/>
        </w:rPr>
      </w:pPr>
      <w:r w:rsidRPr="00E968B7">
        <w:rPr>
          <w:color w:val="auto"/>
          <w:sz w:val="22"/>
        </w:rPr>
        <w:t xml:space="preserve">Office of the </w:t>
      </w:r>
    </w:p>
    <w:p w:rsidR="00D13471" w:rsidRPr="00E968B7" w:rsidRDefault="00D13471" w:rsidP="008B58AD">
      <w:pPr>
        <w:spacing w:after="11"/>
        <w:ind w:left="382" w:hanging="10"/>
        <w:jc w:val="left"/>
        <w:rPr>
          <w:color w:val="auto"/>
        </w:rPr>
      </w:pPr>
      <w:r w:rsidRPr="00E968B7">
        <w:rPr>
          <w:color w:val="auto"/>
          <w:sz w:val="22"/>
        </w:rPr>
        <w:t>Executive Engineer (E</w:t>
      </w:r>
      <w:r w:rsidR="00835553" w:rsidRPr="00E968B7">
        <w:rPr>
          <w:color w:val="auto"/>
          <w:sz w:val="22"/>
        </w:rPr>
        <w:t>le</w:t>
      </w:r>
      <w:r w:rsidRPr="00E968B7">
        <w:rPr>
          <w:color w:val="auto"/>
          <w:sz w:val="22"/>
        </w:rPr>
        <w:t xml:space="preserve">-1) Y,  </w:t>
      </w:r>
    </w:p>
    <w:p w:rsidR="00D13471" w:rsidRPr="00E968B7" w:rsidRDefault="00D13471" w:rsidP="008B58AD">
      <w:pPr>
        <w:spacing w:after="11"/>
        <w:ind w:left="382" w:hanging="10"/>
        <w:jc w:val="left"/>
        <w:rPr>
          <w:color w:val="auto"/>
        </w:rPr>
      </w:pPr>
      <w:r w:rsidRPr="00E968B7">
        <w:rPr>
          <w:color w:val="auto"/>
          <w:sz w:val="22"/>
        </w:rPr>
        <w:t xml:space="preserve">Yelahanka Combined Cycle Power Plant, </w:t>
      </w:r>
    </w:p>
    <w:p w:rsidR="00DF7D76" w:rsidRDefault="00D13471" w:rsidP="00DF7D76">
      <w:pPr>
        <w:spacing w:after="11"/>
        <w:ind w:left="382" w:hanging="10"/>
        <w:jc w:val="left"/>
        <w:rPr>
          <w:color w:val="auto"/>
          <w:sz w:val="22"/>
        </w:rPr>
      </w:pPr>
      <w:r w:rsidRPr="00E968B7">
        <w:rPr>
          <w:color w:val="auto"/>
          <w:sz w:val="22"/>
        </w:rPr>
        <w:t xml:space="preserve">KPC Gas Power Corporation Ltd., Yelahanka, S N Halli Post, </w:t>
      </w:r>
    </w:p>
    <w:p w:rsidR="00D13471" w:rsidRPr="00E968B7" w:rsidRDefault="00D13471" w:rsidP="00DF7D76">
      <w:pPr>
        <w:spacing w:after="11"/>
        <w:ind w:left="382" w:hanging="10"/>
        <w:jc w:val="left"/>
        <w:rPr>
          <w:color w:val="auto"/>
        </w:rPr>
      </w:pPr>
      <w:proofErr w:type="spellStart"/>
      <w:r w:rsidRPr="00E968B7">
        <w:rPr>
          <w:color w:val="auto"/>
          <w:sz w:val="22"/>
        </w:rPr>
        <w:t>Doddaballapura</w:t>
      </w:r>
      <w:proofErr w:type="spellEnd"/>
      <w:r w:rsidRPr="00E968B7">
        <w:rPr>
          <w:color w:val="auto"/>
          <w:sz w:val="22"/>
        </w:rPr>
        <w:t xml:space="preserve"> Road, Bangalore- 560 064. </w:t>
      </w:r>
    </w:p>
    <w:p w:rsidR="00D13471" w:rsidRPr="00E968B7" w:rsidRDefault="007D7E9F" w:rsidP="008B58AD">
      <w:pPr>
        <w:spacing w:after="11"/>
        <w:ind w:left="382" w:hanging="10"/>
        <w:jc w:val="left"/>
        <w:rPr>
          <w:color w:val="auto"/>
        </w:rPr>
      </w:pPr>
      <w:r w:rsidRPr="00E968B7">
        <w:rPr>
          <w:color w:val="auto"/>
          <w:sz w:val="22"/>
        </w:rPr>
        <w:t>Mobile: 9480682848</w:t>
      </w:r>
      <w:r w:rsidR="00D13471" w:rsidRPr="00E968B7">
        <w:rPr>
          <w:color w:val="auto"/>
          <w:sz w:val="22"/>
        </w:rPr>
        <w:t xml:space="preserve">, </w:t>
      </w:r>
    </w:p>
    <w:p w:rsidR="00D13471" w:rsidRPr="00E968B7" w:rsidRDefault="00D13471" w:rsidP="008B58AD">
      <w:pPr>
        <w:spacing w:after="0" w:line="259" w:lineRule="auto"/>
        <w:ind w:left="367" w:hanging="10"/>
        <w:jc w:val="left"/>
        <w:rPr>
          <w:color w:val="auto"/>
        </w:rPr>
      </w:pPr>
      <w:r w:rsidRPr="00E968B7">
        <w:rPr>
          <w:color w:val="auto"/>
          <w:sz w:val="22"/>
        </w:rPr>
        <w:t xml:space="preserve">Email: </w:t>
      </w:r>
      <w:r w:rsidRPr="00E968B7">
        <w:rPr>
          <w:color w:val="auto"/>
          <w:sz w:val="22"/>
          <w:u w:val="single" w:color="0000FF"/>
        </w:rPr>
        <w:t>ee</w:t>
      </w:r>
      <w:r w:rsidR="007D7E9F" w:rsidRPr="00E968B7">
        <w:rPr>
          <w:color w:val="auto"/>
          <w:sz w:val="22"/>
          <w:u w:val="single" w:color="0000FF"/>
        </w:rPr>
        <w:t>e</w:t>
      </w:r>
      <w:r w:rsidRPr="00E968B7">
        <w:rPr>
          <w:color w:val="auto"/>
          <w:sz w:val="22"/>
          <w:u w:val="single" w:color="0000FF"/>
        </w:rPr>
        <w:t>y</w:t>
      </w:r>
      <w:r w:rsidR="007D7E9F" w:rsidRPr="00E968B7">
        <w:rPr>
          <w:color w:val="auto"/>
          <w:sz w:val="22"/>
          <w:u w:val="single" w:color="0000FF"/>
        </w:rPr>
        <w:t>ccp</w:t>
      </w:r>
      <w:r w:rsidRPr="00E968B7">
        <w:rPr>
          <w:color w:val="auto"/>
          <w:sz w:val="22"/>
          <w:u w:val="single" w:color="0000FF"/>
        </w:rPr>
        <w:t>@gmail.com</w:t>
      </w:r>
      <w:r w:rsidRPr="00E968B7">
        <w:rPr>
          <w:color w:val="auto"/>
          <w:sz w:val="22"/>
        </w:rPr>
        <w:t xml:space="preserve"> </w:t>
      </w:r>
    </w:p>
    <w:p w:rsidR="00D13471" w:rsidRDefault="00F02AE9" w:rsidP="00D13471">
      <w:pPr>
        <w:spacing w:after="0" w:line="256" w:lineRule="auto"/>
        <w:ind w:left="0" w:firstLine="0"/>
        <w:jc w:val="left"/>
        <w:rPr>
          <w:color w:val="auto"/>
        </w:rPr>
      </w:pPr>
      <w:r w:rsidRPr="00E968B7">
        <w:rPr>
          <w:rFonts w:ascii="Calibri" w:eastAsia="Calibri" w:hAnsi="Calibri" w:cs="Calibri"/>
          <w:color w:val="auto"/>
          <w:sz w:val="22"/>
        </w:rPr>
        <w:t xml:space="preserve">      </w:t>
      </w:r>
      <w:r w:rsidR="00D13471" w:rsidRPr="00E968B7">
        <w:rPr>
          <w:color w:val="auto"/>
        </w:rPr>
        <w:t>Web site:</w:t>
      </w:r>
      <w:hyperlink r:id="rId17">
        <w:r w:rsidR="00D13471" w:rsidRPr="00E968B7">
          <w:rPr>
            <w:color w:val="auto"/>
          </w:rPr>
          <w:t xml:space="preserve"> </w:t>
        </w:r>
      </w:hyperlink>
      <w:hyperlink r:id="rId18">
        <w:r w:rsidR="00D13471" w:rsidRPr="00E968B7">
          <w:rPr>
            <w:color w:val="auto"/>
          </w:rPr>
          <w:t>www.karnatakapower.com</w:t>
        </w:r>
      </w:hyperlink>
      <w:hyperlink r:id="rId19">
        <w:r w:rsidR="00D13471" w:rsidRPr="00E968B7">
          <w:rPr>
            <w:color w:val="auto"/>
          </w:rPr>
          <w:t xml:space="preserve"> </w:t>
        </w:r>
      </w:hyperlink>
    </w:p>
    <w:p w:rsidR="00DF7D76" w:rsidRPr="00E968B7" w:rsidRDefault="00DF7D76" w:rsidP="00D13471">
      <w:pPr>
        <w:spacing w:after="0" w:line="256" w:lineRule="auto"/>
        <w:ind w:left="0" w:firstLine="0"/>
        <w:jc w:val="left"/>
        <w:rPr>
          <w:color w:val="auto"/>
        </w:rPr>
      </w:pPr>
    </w:p>
    <w:p w:rsidR="00D13471" w:rsidRDefault="00DF7D76" w:rsidP="00DF7D76">
      <w:pPr>
        <w:spacing w:after="0" w:line="259" w:lineRule="auto"/>
        <w:ind w:left="0" w:right="1260" w:firstLine="0"/>
        <w:rPr>
          <w:b/>
          <w:color w:val="auto"/>
          <w:sz w:val="20"/>
        </w:rPr>
      </w:pPr>
      <w:r>
        <w:rPr>
          <w:b/>
          <w:color w:val="auto"/>
          <w:sz w:val="20"/>
        </w:rPr>
        <w:t xml:space="preserve">                                                                                                                                   Executive Engineer (E</w:t>
      </w:r>
      <w:proofErr w:type="gramStart"/>
      <w:r>
        <w:rPr>
          <w:b/>
          <w:color w:val="auto"/>
          <w:sz w:val="20"/>
        </w:rPr>
        <w:t>)Y</w:t>
      </w:r>
      <w:proofErr w:type="gramEnd"/>
    </w:p>
    <w:p w:rsidR="00DF7D76" w:rsidRDefault="00DF7D76" w:rsidP="00DF7D76">
      <w:pPr>
        <w:spacing w:after="0" w:line="259" w:lineRule="auto"/>
        <w:ind w:left="0" w:right="1260" w:firstLine="0"/>
        <w:rPr>
          <w:b/>
          <w:color w:val="auto"/>
          <w:sz w:val="20"/>
        </w:rPr>
      </w:pPr>
      <w:r>
        <w:rPr>
          <w:b/>
          <w:color w:val="auto"/>
          <w:sz w:val="20"/>
        </w:rPr>
        <w:t xml:space="preserve">                                                                                                                     KPC Gas Power Corporation Limited</w:t>
      </w:r>
    </w:p>
    <w:p w:rsidR="00DF7D76" w:rsidRPr="00E968B7" w:rsidRDefault="00DF7D76" w:rsidP="00DF7D76">
      <w:pPr>
        <w:spacing w:after="0" w:line="259" w:lineRule="auto"/>
        <w:ind w:left="0" w:right="1260" w:firstLine="0"/>
        <w:rPr>
          <w:b/>
          <w:color w:val="auto"/>
          <w:sz w:val="20"/>
        </w:rPr>
      </w:pPr>
      <w:r>
        <w:rPr>
          <w:b/>
          <w:color w:val="auto"/>
          <w:sz w:val="20"/>
        </w:rPr>
        <w:t xml:space="preserve">                                                                                                                                           Bangalore</w:t>
      </w:r>
    </w:p>
    <w:p w:rsidR="00D13471" w:rsidRPr="00E968B7" w:rsidRDefault="00D13471" w:rsidP="00D13471">
      <w:pPr>
        <w:spacing w:after="0" w:line="259" w:lineRule="auto"/>
        <w:ind w:left="0" w:right="8960" w:firstLine="0"/>
        <w:jc w:val="left"/>
        <w:rPr>
          <w:color w:val="auto"/>
        </w:rPr>
      </w:pPr>
    </w:p>
    <w:p w:rsidR="008B58AD" w:rsidRPr="00E968B7" w:rsidRDefault="008B58AD" w:rsidP="00D13471">
      <w:pPr>
        <w:spacing w:after="8" w:line="259" w:lineRule="auto"/>
        <w:ind w:left="570" w:right="241" w:hanging="10"/>
        <w:jc w:val="center"/>
        <w:rPr>
          <w:b/>
          <w:color w:val="auto"/>
          <w:sz w:val="28"/>
        </w:rPr>
      </w:pPr>
    </w:p>
    <w:p w:rsidR="00D13471" w:rsidRPr="00E968B7" w:rsidRDefault="00D13471" w:rsidP="00D13471">
      <w:pPr>
        <w:spacing w:after="8" w:line="259" w:lineRule="auto"/>
        <w:ind w:left="570" w:right="241" w:hanging="10"/>
        <w:jc w:val="center"/>
        <w:rPr>
          <w:color w:val="auto"/>
        </w:rPr>
      </w:pPr>
      <w:r w:rsidRPr="00E968B7">
        <w:rPr>
          <w:noProof/>
          <w:color w:val="auto"/>
        </w:rPr>
        <w:drawing>
          <wp:anchor distT="0" distB="0" distL="114300" distR="114300" simplePos="0" relativeHeight="251661312" behindDoc="0" locked="0" layoutInCell="1" allowOverlap="0" wp14:anchorId="33546E07" wp14:editId="490DDEC8">
            <wp:simplePos x="0" y="0"/>
            <wp:positionH relativeFrom="column">
              <wp:posOffset>0</wp:posOffset>
            </wp:positionH>
            <wp:positionV relativeFrom="paragraph">
              <wp:posOffset>228600</wp:posOffset>
            </wp:positionV>
            <wp:extent cx="945515" cy="889902"/>
            <wp:effectExtent l="0" t="0" r="0" b="0"/>
            <wp:wrapSquare wrapText="bothSides"/>
            <wp:docPr id="2281" name="Picture 2281"/>
            <wp:cNvGraphicFramePr/>
            <a:graphic xmlns:a="http://schemas.openxmlformats.org/drawingml/2006/main">
              <a:graphicData uri="http://schemas.openxmlformats.org/drawingml/2006/picture">
                <pic:pic xmlns:pic="http://schemas.openxmlformats.org/drawingml/2006/picture">
                  <pic:nvPicPr>
                    <pic:cNvPr id="2281" name="Picture 2281"/>
                    <pic:cNvPicPr/>
                  </pic:nvPicPr>
                  <pic:blipFill>
                    <a:blip r:embed="rId7"/>
                    <a:stretch>
                      <a:fillRect/>
                    </a:stretch>
                  </pic:blipFill>
                  <pic:spPr>
                    <a:xfrm>
                      <a:off x="0" y="0"/>
                      <a:ext cx="945515" cy="889902"/>
                    </a:xfrm>
                    <a:prstGeom prst="rect">
                      <a:avLst/>
                    </a:prstGeom>
                  </pic:spPr>
                </pic:pic>
              </a:graphicData>
            </a:graphic>
          </wp:anchor>
        </w:drawing>
      </w:r>
      <w:r w:rsidRPr="00E968B7">
        <w:rPr>
          <w:b/>
          <w:color w:val="auto"/>
          <w:sz w:val="28"/>
        </w:rPr>
        <w:t xml:space="preserve">KPC GAS POWER CORPORATION LIMITED </w:t>
      </w:r>
    </w:p>
    <w:p w:rsidR="00D13471" w:rsidRPr="00E968B7" w:rsidRDefault="00D13471" w:rsidP="00D13471">
      <w:pPr>
        <w:spacing w:after="70" w:line="259" w:lineRule="auto"/>
        <w:ind w:left="570" w:right="241" w:hanging="10"/>
        <w:jc w:val="center"/>
        <w:rPr>
          <w:color w:val="auto"/>
        </w:rPr>
      </w:pPr>
      <w:r w:rsidRPr="00E968B7">
        <w:rPr>
          <w:color w:val="auto"/>
          <w:sz w:val="22"/>
        </w:rPr>
        <w:t xml:space="preserve">(SUBSIDIARY OF KPCL) </w:t>
      </w:r>
    </w:p>
    <w:p w:rsidR="00D13471" w:rsidRPr="00E968B7" w:rsidRDefault="00D13471" w:rsidP="00D13471">
      <w:pPr>
        <w:spacing w:after="0" w:line="259" w:lineRule="auto"/>
        <w:ind w:left="570" w:right="241" w:hanging="10"/>
        <w:jc w:val="center"/>
        <w:rPr>
          <w:color w:val="auto"/>
        </w:rPr>
      </w:pPr>
      <w:r w:rsidRPr="00E968B7">
        <w:rPr>
          <w:b/>
          <w:color w:val="auto"/>
          <w:sz w:val="20"/>
        </w:rPr>
        <w:t xml:space="preserve">CIN No. U4010KA1996SGC020337 </w:t>
      </w:r>
    </w:p>
    <w:p w:rsidR="00D13471" w:rsidRPr="00E968B7" w:rsidRDefault="00D13471" w:rsidP="00D13471">
      <w:pPr>
        <w:spacing w:after="0" w:line="259" w:lineRule="auto"/>
        <w:ind w:left="0" w:firstLine="0"/>
        <w:jc w:val="left"/>
        <w:rPr>
          <w:color w:val="auto"/>
        </w:rPr>
      </w:pPr>
      <w:r w:rsidRPr="00E968B7">
        <w:rPr>
          <w:b/>
          <w:color w:val="auto"/>
          <w:sz w:val="22"/>
        </w:rPr>
        <w:t xml:space="preserve"> </w:t>
      </w:r>
    </w:p>
    <w:p w:rsidR="00D13471" w:rsidRPr="00E968B7" w:rsidRDefault="00D13471" w:rsidP="00D13471">
      <w:pPr>
        <w:spacing w:after="51" w:line="259" w:lineRule="auto"/>
        <w:ind w:left="0" w:firstLine="0"/>
        <w:jc w:val="left"/>
        <w:rPr>
          <w:color w:val="auto"/>
        </w:rPr>
      </w:pPr>
      <w:r w:rsidRPr="00E968B7">
        <w:rPr>
          <w:b/>
          <w:color w:val="auto"/>
          <w:sz w:val="17"/>
        </w:rPr>
        <w:t xml:space="preserve"> </w:t>
      </w:r>
    </w:p>
    <w:p w:rsidR="00D13471" w:rsidRPr="00E968B7" w:rsidRDefault="00D13471" w:rsidP="00D13471">
      <w:pPr>
        <w:pStyle w:val="Heading1"/>
        <w:ind w:right="460"/>
        <w:rPr>
          <w:color w:val="auto"/>
        </w:rPr>
      </w:pPr>
      <w:r w:rsidRPr="00E968B7">
        <w:rPr>
          <w:color w:val="auto"/>
        </w:rPr>
        <w:t>BRIEF BID NOTIFICATION</w:t>
      </w:r>
      <w:r w:rsidRPr="00E968B7">
        <w:rPr>
          <w:color w:val="auto"/>
          <w:u w:val="none"/>
        </w:rPr>
        <w:t xml:space="preserve"> </w:t>
      </w:r>
    </w:p>
    <w:p w:rsidR="00D13471" w:rsidRPr="00E968B7" w:rsidRDefault="00D13471" w:rsidP="00D13471">
      <w:pPr>
        <w:pStyle w:val="Heading2"/>
        <w:ind w:left="1219" w:right="1110"/>
        <w:rPr>
          <w:color w:val="auto"/>
        </w:rPr>
      </w:pPr>
      <w:r w:rsidRPr="00E968B7">
        <w:rPr>
          <w:color w:val="auto"/>
        </w:rPr>
        <w:t xml:space="preserve">(TWO COVER SYSTEM) (Through KPPP Portal Only) </w:t>
      </w:r>
    </w:p>
    <w:p w:rsidR="00D13471" w:rsidRPr="00E968B7" w:rsidRDefault="00D13471" w:rsidP="00D13471">
      <w:pPr>
        <w:spacing w:after="0" w:line="256" w:lineRule="auto"/>
        <w:ind w:left="0" w:firstLine="0"/>
        <w:jc w:val="left"/>
        <w:rPr>
          <w:color w:val="auto"/>
        </w:rPr>
      </w:pPr>
    </w:p>
    <w:p w:rsidR="00B610F3" w:rsidRPr="00E968B7" w:rsidRDefault="00657A6C" w:rsidP="00B610F3">
      <w:pPr>
        <w:tabs>
          <w:tab w:val="center" w:pos="2736"/>
          <w:tab w:val="center" w:pos="9235"/>
        </w:tabs>
        <w:spacing w:after="20"/>
        <w:ind w:left="0" w:firstLine="0"/>
        <w:jc w:val="left"/>
        <w:rPr>
          <w:color w:val="auto"/>
        </w:rPr>
      </w:pPr>
      <w:r>
        <w:rPr>
          <w:b/>
          <w:color w:val="auto"/>
        </w:rPr>
        <w:t>No. KPCL/2026-27</w:t>
      </w:r>
      <w:r w:rsidR="003821B2">
        <w:rPr>
          <w:b/>
          <w:color w:val="auto"/>
        </w:rPr>
        <w:t xml:space="preserve">/EL/WORK_INDENT4153   </w:t>
      </w:r>
      <w:r w:rsidR="003821B2">
        <w:rPr>
          <w:b/>
          <w:color w:val="auto"/>
        </w:rPr>
        <w:tab/>
        <w:t xml:space="preserve">  Date</w:t>
      </w:r>
      <w:proofErr w:type="gramStart"/>
      <w:r w:rsidR="003821B2">
        <w:rPr>
          <w:b/>
          <w:color w:val="auto"/>
        </w:rPr>
        <w:t>:16</w:t>
      </w:r>
      <w:r w:rsidR="00B610F3" w:rsidRPr="00E968B7">
        <w:rPr>
          <w:b/>
          <w:color w:val="auto"/>
        </w:rPr>
        <w:t>.05.2026</w:t>
      </w:r>
      <w:proofErr w:type="gramEnd"/>
      <w:r w:rsidR="00B610F3" w:rsidRPr="00E968B7">
        <w:rPr>
          <w:b/>
          <w:color w:val="auto"/>
        </w:rPr>
        <w:t xml:space="preserve"> </w:t>
      </w:r>
    </w:p>
    <w:p w:rsidR="00D13471" w:rsidRPr="00E968B7" w:rsidRDefault="00D13471" w:rsidP="00D13471">
      <w:pPr>
        <w:spacing w:after="0" w:line="259" w:lineRule="auto"/>
        <w:ind w:left="0" w:firstLine="0"/>
        <w:jc w:val="left"/>
        <w:rPr>
          <w:color w:val="auto"/>
        </w:rPr>
      </w:pPr>
      <w:r w:rsidRPr="00E968B7">
        <w:rPr>
          <w:b/>
          <w:color w:val="auto"/>
          <w:sz w:val="32"/>
        </w:rPr>
        <w:t xml:space="preserve"> </w:t>
      </w:r>
    </w:p>
    <w:p w:rsidR="00D13471" w:rsidRPr="00E968B7" w:rsidRDefault="00D13471" w:rsidP="00D13471">
      <w:pPr>
        <w:spacing w:after="33"/>
        <w:ind w:right="6"/>
        <w:rPr>
          <w:color w:val="auto"/>
        </w:rPr>
      </w:pPr>
      <w:r w:rsidRPr="00E968B7">
        <w:rPr>
          <w:color w:val="auto"/>
        </w:rPr>
        <w:t xml:space="preserve">KPC GAS POWER CORPORATION LIMITED invites bids through GOK e-procurement platform </w:t>
      </w:r>
      <w:hyperlink r:id="rId20">
        <w:r w:rsidRPr="00E968B7">
          <w:rPr>
            <w:b/>
            <w:color w:val="auto"/>
          </w:rPr>
          <w:t xml:space="preserve">https://kppp.karnataka.gov.in/. </w:t>
        </w:r>
      </w:hyperlink>
      <w:hyperlink r:id="rId21">
        <w:r w:rsidRPr="00E968B7">
          <w:rPr>
            <w:color w:val="auto"/>
          </w:rPr>
          <w:t>f</w:t>
        </w:r>
      </w:hyperlink>
      <w:r w:rsidRPr="00E968B7">
        <w:rPr>
          <w:color w:val="auto"/>
        </w:rPr>
        <w:t xml:space="preserve">rom the qualified bidders for </w:t>
      </w:r>
      <w:r w:rsidRPr="00E968B7">
        <w:rPr>
          <w:b/>
          <w:color w:val="auto"/>
        </w:rPr>
        <w:t>“</w:t>
      </w:r>
      <w:r w:rsidR="008B58AD" w:rsidRPr="00E968B7">
        <w:rPr>
          <w:b/>
          <w:color w:val="auto"/>
        </w:rPr>
        <w:t>Supply and Installation of LT panel at Ozone Switchgear, relocation of power supply distribution panel and laying of power supply cables to office, colony, canteen, pump house at YCCP Plant, Yelahanka</w:t>
      </w:r>
      <w:r w:rsidRPr="00E968B7">
        <w:rPr>
          <w:b/>
          <w:color w:val="auto"/>
        </w:rPr>
        <w:t xml:space="preserve">”, </w:t>
      </w:r>
      <w:r w:rsidRPr="00E968B7">
        <w:rPr>
          <w:color w:val="auto"/>
        </w:rPr>
        <w:t xml:space="preserve">in the State of Karnataka, India. </w:t>
      </w:r>
    </w:p>
    <w:p w:rsidR="00D13471" w:rsidRPr="00E968B7" w:rsidRDefault="00D13471" w:rsidP="00D13471">
      <w:pPr>
        <w:spacing w:after="0" w:line="256" w:lineRule="auto"/>
        <w:ind w:left="0" w:firstLine="0"/>
        <w:jc w:val="left"/>
        <w:rPr>
          <w:color w:val="auto"/>
        </w:rPr>
      </w:pPr>
    </w:p>
    <w:p w:rsidR="00D13471" w:rsidRPr="00E968B7" w:rsidRDefault="00D13471" w:rsidP="00D13471">
      <w:pPr>
        <w:spacing w:after="30"/>
        <w:ind w:right="6"/>
        <w:rPr>
          <w:color w:val="auto"/>
        </w:rPr>
      </w:pPr>
      <w:r w:rsidRPr="00E968B7">
        <w:rPr>
          <w:b/>
          <w:color w:val="auto"/>
        </w:rPr>
        <w:t xml:space="preserve">1.0 BRIEF SCOPE OF TENDER </w:t>
      </w:r>
      <w:r w:rsidRPr="00E968B7">
        <w:rPr>
          <w:color w:val="auto"/>
        </w:rPr>
        <w:t xml:space="preserve">is as follows. Other details can be seen in the tender documents. </w:t>
      </w:r>
    </w:p>
    <w:p w:rsidR="00D13471" w:rsidRPr="00E968B7" w:rsidRDefault="00D13471" w:rsidP="00D13471">
      <w:pPr>
        <w:spacing w:after="0" w:line="256" w:lineRule="auto"/>
        <w:ind w:left="0" w:firstLine="0"/>
        <w:jc w:val="left"/>
        <w:rPr>
          <w:color w:val="auto"/>
        </w:rPr>
      </w:pPr>
    </w:p>
    <w:tbl>
      <w:tblPr>
        <w:tblStyle w:val="TableGrid"/>
        <w:tblW w:w="9647" w:type="dxa"/>
        <w:tblInd w:w="836" w:type="dxa"/>
        <w:tblCellMar>
          <w:top w:w="9" w:type="dxa"/>
          <w:left w:w="5" w:type="dxa"/>
          <w:right w:w="2" w:type="dxa"/>
        </w:tblCellMar>
        <w:tblLook w:val="04A0" w:firstRow="1" w:lastRow="0" w:firstColumn="1" w:lastColumn="0" w:noHBand="0" w:noVBand="1"/>
      </w:tblPr>
      <w:tblGrid>
        <w:gridCol w:w="845"/>
        <w:gridCol w:w="5115"/>
        <w:gridCol w:w="2269"/>
        <w:gridCol w:w="1418"/>
      </w:tblGrid>
      <w:tr w:rsidR="00E968B7" w:rsidRPr="00E968B7" w:rsidTr="003A1027">
        <w:trPr>
          <w:trHeight w:val="1282"/>
        </w:trPr>
        <w:tc>
          <w:tcPr>
            <w:tcW w:w="845"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0" w:firstLine="0"/>
              <w:jc w:val="left"/>
              <w:rPr>
                <w:color w:val="auto"/>
              </w:rPr>
            </w:pPr>
          </w:p>
          <w:p w:rsidR="00D13471" w:rsidRPr="00E968B7" w:rsidRDefault="00D13471" w:rsidP="003A1027">
            <w:pPr>
              <w:spacing w:after="0" w:line="259" w:lineRule="auto"/>
              <w:ind w:left="187" w:firstLine="0"/>
              <w:jc w:val="left"/>
              <w:rPr>
                <w:color w:val="auto"/>
              </w:rPr>
            </w:pPr>
            <w:r w:rsidRPr="00E968B7">
              <w:rPr>
                <w:color w:val="auto"/>
              </w:rPr>
              <w:t xml:space="preserve">Item </w:t>
            </w:r>
          </w:p>
          <w:p w:rsidR="00D13471" w:rsidRPr="00E968B7" w:rsidRDefault="00D13471" w:rsidP="003A1027">
            <w:pPr>
              <w:spacing w:after="0" w:line="259" w:lineRule="auto"/>
              <w:ind w:left="0" w:right="26" w:firstLine="0"/>
              <w:jc w:val="center"/>
              <w:rPr>
                <w:color w:val="auto"/>
              </w:rPr>
            </w:pPr>
            <w:r w:rsidRPr="00E968B7">
              <w:rPr>
                <w:color w:val="auto"/>
              </w:rPr>
              <w:t xml:space="preserve">No </w:t>
            </w:r>
          </w:p>
        </w:tc>
        <w:tc>
          <w:tcPr>
            <w:tcW w:w="5115"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93" w:line="259" w:lineRule="auto"/>
              <w:ind w:left="0" w:firstLine="0"/>
              <w:jc w:val="left"/>
              <w:rPr>
                <w:color w:val="auto"/>
              </w:rPr>
            </w:pPr>
            <w:r w:rsidRPr="00E968B7">
              <w:rPr>
                <w:color w:val="auto"/>
                <w:sz w:val="26"/>
              </w:rPr>
              <w:t xml:space="preserve"> </w:t>
            </w:r>
          </w:p>
          <w:p w:rsidR="00D13471" w:rsidRPr="00E968B7" w:rsidRDefault="00D13471" w:rsidP="003A1027">
            <w:pPr>
              <w:spacing w:after="0" w:line="259" w:lineRule="auto"/>
              <w:ind w:left="0" w:firstLine="0"/>
              <w:jc w:val="left"/>
              <w:rPr>
                <w:color w:val="auto"/>
              </w:rPr>
            </w:pPr>
            <w:r w:rsidRPr="00E968B7">
              <w:rPr>
                <w:color w:val="auto"/>
                <w:sz w:val="38"/>
              </w:rPr>
              <w:t xml:space="preserve"> </w:t>
            </w:r>
          </w:p>
          <w:p w:rsidR="00D13471" w:rsidRPr="00E968B7" w:rsidRDefault="00D13471" w:rsidP="003A1027">
            <w:pPr>
              <w:spacing w:after="0" w:line="259" w:lineRule="auto"/>
              <w:ind w:left="1363" w:firstLine="0"/>
              <w:jc w:val="left"/>
              <w:rPr>
                <w:color w:val="auto"/>
              </w:rPr>
            </w:pPr>
            <w:r w:rsidRPr="00E968B7">
              <w:rPr>
                <w:color w:val="auto"/>
              </w:rPr>
              <w:t xml:space="preserve">Name of work </w:t>
            </w:r>
          </w:p>
        </w:tc>
        <w:tc>
          <w:tcPr>
            <w:tcW w:w="2269"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58" w:firstLine="0"/>
              <w:jc w:val="center"/>
              <w:rPr>
                <w:color w:val="auto"/>
              </w:rPr>
            </w:pPr>
            <w:r w:rsidRPr="00E968B7">
              <w:rPr>
                <w:color w:val="auto"/>
              </w:rPr>
              <w:t xml:space="preserve">Tender processing fees (Non- refundable) </w:t>
            </w:r>
          </w:p>
        </w:tc>
        <w:tc>
          <w:tcPr>
            <w:tcW w:w="1418"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0" w:firstLine="0"/>
              <w:jc w:val="left"/>
              <w:rPr>
                <w:color w:val="auto"/>
              </w:rPr>
            </w:pPr>
            <w:r w:rsidRPr="00E968B7">
              <w:rPr>
                <w:color w:val="auto"/>
                <w:sz w:val="30"/>
              </w:rPr>
              <w:t xml:space="preserve"> </w:t>
            </w:r>
          </w:p>
          <w:p w:rsidR="00D13471" w:rsidRPr="00E968B7" w:rsidRDefault="00D13471" w:rsidP="003A1027">
            <w:pPr>
              <w:spacing w:after="79" w:line="259" w:lineRule="auto"/>
              <w:ind w:left="1" w:firstLine="0"/>
              <w:jc w:val="center"/>
              <w:rPr>
                <w:color w:val="auto"/>
              </w:rPr>
            </w:pPr>
            <w:r w:rsidRPr="00E968B7">
              <w:rPr>
                <w:color w:val="auto"/>
              </w:rPr>
              <w:t xml:space="preserve">EMD </w:t>
            </w:r>
          </w:p>
          <w:p w:rsidR="00D13471" w:rsidRPr="00E968B7" w:rsidRDefault="00D13471" w:rsidP="003A1027">
            <w:pPr>
              <w:spacing w:after="0" w:line="259" w:lineRule="auto"/>
              <w:ind w:left="0" w:right="1" w:firstLine="0"/>
              <w:jc w:val="center"/>
              <w:rPr>
                <w:color w:val="auto"/>
              </w:rPr>
            </w:pPr>
            <w:r w:rsidRPr="00E968B7">
              <w:rPr>
                <w:color w:val="auto"/>
              </w:rPr>
              <w:t xml:space="preserve">Amount </w:t>
            </w:r>
          </w:p>
        </w:tc>
      </w:tr>
      <w:tr w:rsidR="00D13471" w:rsidRPr="00E968B7" w:rsidTr="003A1027">
        <w:trPr>
          <w:trHeight w:val="1872"/>
        </w:trPr>
        <w:tc>
          <w:tcPr>
            <w:tcW w:w="845"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124" w:line="259" w:lineRule="auto"/>
              <w:ind w:left="0" w:firstLine="0"/>
              <w:jc w:val="left"/>
              <w:rPr>
                <w:color w:val="auto"/>
              </w:rPr>
            </w:pPr>
            <w:r w:rsidRPr="00E968B7">
              <w:rPr>
                <w:color w:val="auto"/>
                <w:sz w:val="26"/>
              </w:rPr>
              <w:t xml:space="preserve"> </w:t>
            </w:r>
          </w:p>
          <w:p w:rsidR="00D13471" w:rsidRPr="00E968B7" w:rsidRDefault="00D13471" w:rsidP="003A1027">
            <w:pPr>
              <w:spacing w:after="0" w:line="259" w:lineRule="auto"/>
              <w:ind w:left="0" w:right="28" w:firstLine="0"/>
              <w:jc w:val="center"/>
              <w:rPr>
                <w:color w:val="auto"/>
              </w:rPr>
            </w:pPr>
            <w:r w:rsidRPr="00E968B7">
              <w:rPr>
                <w:color w:val="auto"/>
              </w:rPr>
              <w:t xml:space="preserve">1 </w:t>
            </w:r>
          </w:p>
        </w:tc>
        <w:tc>
          <w:tcPr>
            <w:tcW w:w="5115"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5" w:firstLine="0"/>
              <w:jc w:val="left"/>
              <w:rPr>
                <w:color w:val="auto"/>
              </w:rPr>
            </w:pPr>
            <w:r w:rsidRPr="00E968B7">
              <w:rPr>
                <w:color w:val="auto"/>
              </w:rPr>
              <w:t>“</w:t>
            </w:r>
            <w:r w:rsidR="0018025E" w:rsidRPr="00E968B7">
              <w:rPr>
                <w:color w:val="auto"/>
              </w:rPr>
              <w:t>Supply and Installation of LT panel at Ozone Switchgear, relocation of power supply distribution panel and laying of power supply cables to office, colony, canteen, pump house at YCCP Plant, Yelahanka</w:t>
            </w:r>
            <w:r w:rsidR="008B58AD" w:rsidRPr="00E968B7">
              <w:rPr>
                <w:color w:val="auto"/>
              </w:rPr>
              <w:t>”</w:t>
            </w:r>
          </w:p>
        </w:tc>
        <w:tc>
          <w:tcPr>
            <w:tcW w:w="2269"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0" w:firstLine="0"/>
              <w:jc w:val="left"/>
              <w:rPr>
                <w:color w:val="auto"/>
              </w:rPr>
            </w:pPr>
            <w:r w:rsidRPr="00E968B7">
              <w:rPr>
                <w:color w:val="auto"/>
                <w:sz w:val="26"/>
              </w:rPr>
              <w:t xml:space="preserve"> </w:t>
            </w:r>
          </w:p>
          <w:p w:rsidR="00D13471" w:rsidRPr="00E968B7" w:rsidRDefault="00D13471" w:rsidP="003A1027">
            <w:pPr>
              <w:spacing w:after="0" w:line="259" w:lineRule="auto"/>
              <w:ind w:left="130" w:firstLine="0"/>
              <w:jc w:val="left"/>
              <w:rPr>
                <w:color w:val="auto"/>
              </w:rPr>
            </w:pPr>
            <w:r w:rsidRPr="00E968B7">
              <w:rPr>
                <w:color w:val="auto"/>
              </w:rPr>
              <w:t xml:space="preserve"> </w:t>
            </w:r>
          </w:p>
          <w:p w:rsidR="00D13471" w:rsidRPr="00E968B7" w:rsidRDefault="00D13471" w:rsidP="003A1027">
            <w:pPr>
              <w:spacing w:after="0" w:line="259" w:lineRule="auto"/>
              <w:ind w:left="130" w:firstLine="0"/>
              <w:jc w:val="left"/>
              <w:rPr>
                <w:color w:val="auto"/>
              </w:rPr>
            </w:pPr>
            <w:r w:rsidRPr="00E968B7">
              <w:rPr>
                <w:color w:val="auto"/>
              </w:rPr>
              <w:t xml:space="preserve">As per KPPP portal </w:t>
            </w:r>
          </w:p>
        </w:tc>
        <w:tc>
          <w:tcPr>
            <w:tcW w:w="1418"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136" w:line="259" w:lineRule="auto"/>
              <w:ind w:left="0" w:firstLine="0"/>
              <w:jc w:val="left"/>
              <w:rPr>
                <w:color w:val="auto"/>
              </w:rPr>
            </w:pPr>
            <w:r w:rsidRPr="00E968B7">
              <w:rPr>
                <w:color w:val="auto"/>
                <w:sz w:val="26"/>
              </w:rPr>
              <w:t xml:space="preserve"> </w:t>
            </w:r>
          </w:p>
          <w:p w:rsidR="00442DFE" w:rsidRPr="00E968B7" w:rsidRDefault="00D13471" w:rsidP="0018025E">
            <w:pPr>
              <w:spacing w:after="0" w:line="259" w:lineRule="auto"/>
              <w:ind w:left="110" w:firstLine="0"/>
              <w:jc w:val="left"/>
              <w:rPr>
                <w:b/>
                <w:color w:val="auto"/>
              </w:rPr>
            </w:pPr>
            <w:r w:rsidRPr="00E968B7">
              <w:rPr>
                <w:b/>
                <w:color w:val="auto"/>
              </w:rPr>
              <w:t xml:space="preserve"> </w:t>
            </w:r>
          </w:p>
          <w:p w:rsidR="00D13471" w:rsidRPr="00E968B7" w:rsidRDefault="00D13471" w:rsidP="00F73CE1">
            <w:pPr>
              <w:spacing w:after="0" w:line="259" w:lineRule="auto"/>
              <w:ind w:left="110" w:firstLine="0"/>
              <w:jc w:val="left"/>
              <w:rPr>
                <w:color w:val="auto"/>
              </w:rPr>
            </w:pPr>
            <w:proofErr w:type="spellStart"/>
            <w:r w:rsidRPr="00E968B7">
              <w:rPr>
                <w:b/>
                <w:color w:val="auto"/>
              </w:rPr>
              <w:t>Rs</w:t>
            </w:r>
            <w:proofErr w:type="spellEnd"/>
            <w:r w:rsidRPr="00E968B7">
              <w:rPr>
                <w:b/>
                <w:color w:val="auto"/>
              </w:rPr>
              <w:t xml:space="preserve">. </w:t>
            </w:r>
            <w:r w:rsidR="00F73CE1" w:rsidRPr="00E968B7">
              <w:rPr>
                <w:b/>
                <w:color w:val="auto"/>
              </w:rPr>
              <w:t>17,100</w:t>
            </w:r>
            <w:r w:rsidRPr="00E968B7">
              <w:rPr>
                <w:b/>
                <w:color w:val="auto"/>
              </w:rPr>
              <w:t xml:space="preserve">/- </w:t>
            </w:r>
          </w:p>
        </w:tc>
      </w:tr>
    </w:tbl>
    <w:p w:rsidR="00D13471" w:rsidRPr="00E968B7" w:rsidRDefault="00D13471" w:rsidP="00D13471">
      <w:pPr>
        <w:spacing w:after="0" w:line="256" w:lineRule="auto"/>
        <w:ind w:left="0" w:firstLine="0"/>
        <w:jc w:val="left"/>
        <w:rPr>
          <w:color w:val="auto"/>
        </w:rPr>
      </w:pPr>
    </w:p>
    <w:p w:rsidR="00D13471" w:rsidRPr="00E968B7" w:rsidRDefault="00D13471" w:rsidP="00D13471">
      <w:pPr>
        <w:spacing w:after="0" w:line="256" w:lineRule="auto"/>
        <w:ind w:left="0" w:firstLine="0"/>
        <w:jc w:val="left"/>
        <w:rPr>
          <w:color w:val="auto"/>
        </w:rPr>
      </w:pPr>
      <w:r w:rsidRPr="00E968B7">
        <w:rPr>
          <w:color w:val="auto"/>
        </w:rPr>
        <w:t xml:space="preserve">Scope of work given is only indicative. Detailed scope has been described in the bid document which is binding on all the bidders.  </w:t>
      </w:r>
    </w:p>
    <w:p w:rsidR="00D13471" w:rsidRPr="00E968B7" w:rsidRDefault="00D13471" w:rsidP="00D13471">
      <w:pPr>
        <w:spacing w:after="0" w:line="256" w:lineRule="auto"/>
        <w:ind w:left="0" w:firstLine="0"/>
        <w:jc w:val="left"/>
        <w:rPr>
          <w:color w:val="auto"/>
        </w:rPr>
      </w:pPr>
    </w:p>
    <w:p w:rsidR="00D13471" w:rsidRPr="00E968B7" w:rsidRDefault="00D13471" w:rsidP="00D13471">
      <w:pPr>
        <w:spacing w:after="77" w:line="249" w:lineRule="auto"/>
        <w:ind w:left="367" w:right="135" w:hanging="10"/>
        <w:rPr>
          <w:color w:val="auto"/>
        </w:rPr>
      </w:pPr>
      <w:r w:rsidRPr="00E968B7">
        <w:rPr>
          <w:b/>
          <w:color w:val="auto"/>
        </w:rPr>
        <w:t>2.0</w:t>
      </w:r>
      <w:r w:rsidRPr="00E968B7">
        <w:rPr>
          <w:rFonts w:ascii="Arial" w:eastAsia="Arial" w:hAnsi="Arial" w:cs="Arial"/>
          <w:b/>
          <w:color w:val="auto"/>
        </w:rPr>
        <w:t xml:space="preserve"> </w:t>
      </w:r>
      <w:r w:rsidRPr="00E968B7">
        <w:rPr>
          <w:b/>
          <w:color w:val="auto"/>
        </w:rPr>
        <w:t xml:space="preserve">INSTRUCTIONS REGARDING E-PROCUREMENT/TENDER. </w:t>
      </w:r>
    </w:p>
    <w:p w:rsidR="00D13471" w:rsidRPr="00E968B7" w:rsidRDefault="00D13471" w:rsidP="009813F5">
      <w:pPr>
        <w:numPr>
          <w:ilvl w:val="0"/>
          <w:numId w:val="1"/>
        </w:numPr>
        <w:spacing w:after="0" w:line="248" w:lineRule="auto"/>
        <w:ind w:right="6" w:hanging="286"/>
        <w:rPr>
          <w:color w:val="auto"/>
        </w:rPr>
      </w:pPr>
      <w:r w:rsidRPr="00E968B7">
        <w:rPr>
          <w:color w:val="auto"/>
        </w:rPr>
        <w:t xml:space="preserve">The bid is to be submitted through the GOK KPPP portal </w:t>
      </w:r>
      <w:hyperlink r:id="rId22">
        <w:r w:rsidRPr="00E968B7">
          <w:rPr>
            <w:b/>
            <w:color w:val="auto"/>
            <w:u w:val="single" w:color="0000FF"/>
          </w:rPr>
          <w:t>https://kppp.karnataka.gov.in/</w:t>
        </w:r>
      </w:hyperlink>
      <w:hyperlink r:id="rId23">
        <w:r w:rsidRPr="00E968B7">
          <w:rPr>
            <w:b/>
            <w:color w:val="auto"/>
            <w:u w:val="single" w:color="000000"/>
          </w:rPr>
          <w:t>.</w:t>
        </w:r>
      </w:hyperlink>
      <w:r w:rsidRPr="00E968B7">
        <w:rPr>
          <w:b/>
          <w:color w:val="auto"/>
          <w:u w:val="single" w:color="000000"/>
        </w:rPr>
        <w:t xml:space="preserve"> </w:t>
      </w:r>
      <w:r w:rsidRPr="00E968B7">
        <w:rPr>
          <w:b/>
          <w:color w:val="auto"/>
        </w:rPr>
        <w:t xml:space="preserve"> </w:t>
      </w:r>
      <w:proofErr w:type="gramStart"/>
      <w:r w:rsidRPr="00E968B7">
        <w:rPr>
          <w:color w:val="auto"/>
        </w:rPr>
        <w:t>only</w:t>
      </w:r>
      <w:proofErr w:type="gramEnd"/>
      <w:r w:rsidRPr="00E968B7">
        <w:rPr>
          <w:color w:val="auto"/>
        </w:rPr>
        <w:t xml:space="preserve">. </w:t>
      </w:r>
    </w:p>
    <w:p w:rsidR="00D13471" w:rsidRPr="00E968B7" w:rsidRDefault="00D13471" w:rsidP="009813F5">
      <w:pPr>
        <w:numPr>
          <w:ilvl w:val="0"/>
          <w:numId w:val="1"/>
        </w:numPr>
        <w:spacing w:line="248" w:lineRule="auto"/>
        <w:ind w:right="6" w:hanging="286"/>
        <w:rPr>
          <w:color w:val="auto"/>
        </w:rPr>
      </w:pPr>
      <w:r w:rsidRPr="00E968B7">
        <w:rPr>
          <w:color w:val="auto"/>
        </w:rPr>
        <w:t>The bid submitted by the bidder and all correspondence and documents/annexures/schedules relating to the bid shall be written in the English language.</w:t>
      </w:r>
      <w:r w:rsidRPr="00E968B7">
        <w:rPr>
          <w:color w:val="auto"/>
          <w:vertAlign w:val="subscript"/>
        </w:rPr>
        <w:t xml:space="preserve"> </w:t>
      </w:r>
    </w:p>
    <w:p w:rsidR="00D13471" w:rsidRPr="00E968B7" w:rsidRDefault="00D13471" w:rsidP="009813F5">
      <w:pPr>
        <w:numPr>
          <w:ilvl w:val="0"/>
          <w:numId w:val="1"/>
        </w:numPr>
        <w:spacing w:line="248" w:lineRule="auto"/>
        <w:ind w:right="6" w:hanging="286"/>
        <w:rPr>
          <w:color w:val="auto"/>
        </w:rPr>
      </w:pPr>
      <w:r w:rsidRPr="00E968B7">
        <w:rPr>
          <w:color w:val="auto"/>
        </w:rPr>
        <w:t>Aspiring Bidders/Contractors, who have not registered in the GOK KPPP portal, may do so by registering through website</w:t>
      </w:r>
      <w:hyperlink r:id="rId24">
        <w:r w:rsidRPr="00E968B7">
          <w:rPr>
            <w:color w:val="auto"/>
          </w:rPr>
          <w:t xml:space="preserve"> </w:t>
        </w:r>
      </w:hyperlink>
      <w:hyperlink r:id="rId25">
        <w:r w:rsidRPr="00E968B7">
          <w:rPr>
            <w:b/>
            <w:color w:val="auto"/>
            <w:u w:val="single" w:color="0000FF"/>
          </w:rPr>
          <w:t>https://kppp.karnataka.gov.in</w:t>
        </w:r>
      </w:hyperlink>
      <w:hyperlink r:id="rId26">
        <w:r w:rsidRPr="00E968B7">
          <w:rPr>
            <w:color w:val="auto"/>
          </w:rPr>
          <w:t xml:space="preserve"> </w:t>
        </w:r>
      </w:hyperlink>
    </w:p>
    <w:p w:rsidR="00D13471" w:rsidRPr="00E968B7" w:rsidRDefault="00D13471" w:rsidP="009813F5">
      <w:pPr>
        <w:numPr>
          <w:ilvl w:val="0"/>
          <w:numId w:val="1"/>
        </w:numPr>
        <w:spacing w:line="248" w:lineRule="auto"/>
        <w:ind w:right="6" w:hanging="286"/>
        <w:rPr>
          <w:color w:val="auto"/>
        </w:rPr>
      </w:pPr>
      <w:r w:rsidRPr="00E968B7">
        <w:rPr>
          <w:color w:val="auto"/>
        </w:rPr>
        <w:t xml:space="preserve">Tenders must be accompanied by earnest money deposit specified for the work in the bid document. Earnest money deposit will have to be in any one of the forms as specified in the Tender document. </w:t>
      </w:r>
    </w:p>
    <w:p w:rsidR="00D13471" w:rsidRPr="00E968B7" w:rsidRDefault="00D13471" w:rsidP="009813F5">
      <w:pPr>
        <w:numPr>
          <w:ilvl w:val="0"/>
          <w:numId w:val="1"/>
        </w:numPr>
        <w:spacing w:line="248" w:lineRule="auto"/>
        <w:ind w:right="6" w:hanging="286"/>
        <w:rPr>
          <w:color w:val="auto"/>
        </w:rPr>
      </w:pPr>
      <w:r w:rsidRPr="00E968B7">
        <w:rPr>
          <w:color w:val="auto"/>
        </w:rPr>
        <w:t xml:space="preserve">Tender documents may be downloaded from Government of Karnataka KPPP website </w:t>
      </w:r>
      <w:hyperlink r:id="rId27">
        <w:r w:rsidRPr="00E968B7">
          <w:rPr>
            <w:b/>
            <w:color w:val="auto"/>
            <w:u w:val="single" w:color="0000FF"/>
          </w:rPr>
          <w:t>https://kppp.karnataka.gov.in/</w:t>
        </w:r>
      </w:hyperlink>
      <w:hyperlink r:id="rId28">
        <w:r w:rsidRPr="00E968B7">
          <w:rPr>
            <w:b/>
            <w:color w:val="auto"/>
          </w:rPr>
          <w:t xml:space="preserve"> </w:t>
        </w:r>
      </w:hyperlink>
      <w:hyperlink r:id="rId29">
        <w:r w:rsidRPr="00E968B7">
          <w:rPr>
            <w:color w:val="auto"/>
          </w:rPr>
          <w:t>u</w:t>
        </w:r>
      </w:hyperlink>
      <w:r w:rsidRPr="00E968B7">
        <w:rPr>
          <w:color w:val="auto"/>
        </w:rPr>
        <w:t>nder login for contractors.</w:t>
      </w:r>
    </w:p>
    <w:p w:rsidR="00D13471" w:rsidRPr="00E968B7" w:rsidRDefault="00D13471" w:rsidP="00AE3F62">
      <w:pPr>
        <w:numPr>
          <w:ilvl w:val="0"/>
          <w:numId w:val="1"/>
        </w:numPr>
        <w:tabs>
          <w:tab w:val="left" w:pos="1260"/>
          <w:tab w:val="left" w:pos="1350"/>
          <w:tab w:val="left" w:pos="1440"/>
        </w:tabs>
        <w:spacing w:after="105" w:line="238" w:lineRule="auto"/>
        <w:ind w:left="990" w:right="300"/>
        <w:rPr>
          <w:color w:val="auto"/>
        </w:rPr>
      </w:pPr>
      <w:r w:rsidRPr="00E968B7">
        <w:rPr>
          <w:color w:val="auto"/>
        </w:rPr>
        <w:t xml:space="preserve">After login to contractors, please scroll down to the right side bottom to see list of tenders, please click there, to find the details of NIT and download copy of the tender. Only interested contractors who wish to participate should remit on-line transaction fee for tender after registering in the portal. The transaction fee is non-refundable. </w:t>
      </w:r>
    </w:p>
    <w:p w:rsidR="00D13471" w:rsidRPr="00E968B7" w:rsidRDefault="00D13471" w:rsidP="00624A35">
      <w:pPr>
        <w:numPr>
          <w:ilvl w:val="0"/>
          <w:numId w:val="1"/>
        </w:numPr>
        <w:spacing w:after="92" w:line="251" w:lineRule="auto"/>
        <w:ind w:left="1260" w:right="300" w:hanging="450"/>
        <w:rPr>
          <w:color w:val="auto"/>
        </w:rPr>
      </w:pPr>
      <w:r w:rsidRPr="00E968B7">
        <w:rPr>
          <w:color w:val="auto"/>
        </w:rPr>
        <w:lastRenderedPageBreak/>
        <w:t xml:space="preserve">Bidder/s shall upload scanned copies of all the required certificates pertaining to the pre- qualification as mentioned under “Pre-qualification requirements” clause. Whenever required, Bidders shall furnish the original certificates to the KPCL authorities failing which, his tender will be disqualified. </w:t>
      </w:r>
    </w:p>
    <w:p w:rsidR="00D13471" w:rsidRPr="00E968B7" w:rsidRDefault="00D13471" w:rsidP="00624A35">
      <w:pPr>
        <w:numPr>
          <w:ilvl w:val="0"/>
          <w:numId w:val="1"/>
        </w:numPr>
        <w:spacing w:after="107" w:line="238" w:lineRule="auto"/>
        <w:ind w:left="1260" w:right="300" w:hanging="450"/>
        <w:rPr>
          <w:color w:val="auto"/>
        </w:rPr>
      </w:pPr>
      <w:r w:rsidRPr="00E968B7">
        <w:rPr>
          <w:color w:val="auto"/>
        </w:rPr>
        <w:t xml:space="preserve">Tenders (Cover- I &amp; Cover -II) must be electronically uploaded (online through internet) within the date and time published in KPPP portal (TWO COVER TENDER SYSTEM). Documents furnished in Cover -I will be scrutinized to determine the qualifying criteria of the bidders. Opening of Cover-II will be intimated in advance to those bidders who are qualified. </w:t>
      </w:r>
    </w:p>
    <w:p w:rsidR="00D13471" w:rsidRPr="00E968B7" w:rsidRDefault="00D13471" w:rsidP="00624A35">
      <w:pPr>
        <w:numPr>
          <w:ilvl w:val="0"/>
          <w:numId w:val="1"/>
        </w:numPr>
        <w:spacing w:after="105" w:line="238" w:lineRule="auto"/>
        <w:ind w:left="1260" w:right="300" w:hanging="450"/>
        <w:rPr>
          <w:color w:val="auto"/>
        </w:rPr>
      </w:pPr>
      <w:r w:rsidRPr="00E968B7">
        <w:rPr>
          <w:color w:val="auto"/>
        </w:rPr>
        <w:t xml:space="preserve">Bidders shall refrain from altering/ modifying/ revising the price bids after the date of dead line fixed for submitting of bids in the calendar of events or any extensions thereof, even though, if it is accepted by the portal. Date and time stamp of the portal shall be final in deciding the time and date of submission of bid. Decision of the Corporation in this regard is final and acceptable to all the bidders. </w:t>
      </w:r>
    </w:p>
    <w:p w:rsidR="00D13471" w:rsidRPr="00E968B7" w:rsidRDefault="00D13471" w:rsidP="00624A35">
      <w:pPr>
        <w:numPr>
          <w:ilvl w:val="0"/>
          <w:numId w:val="1"/>
        </w:numPr>
        <w:spacing w:after="105" w:line="238" w:lineRule="auto"/>
        <w:ind w:left="1260" w:right="300" w:hanging="450"/>
        <w:rPr>
          <w:color w:val="auto"/>
        </w:rPr>
      </w:pPr>
      <w:r w:rsidRPr="00E968B7">
        <w:rPr>
          <w:color w:val="auto"/>
        </w:rPr>
        <w:t xml:space="preserve">For those tenderers, whose Technical bids satisfy the eligibility criteria (PQR) and who have furnished all the necessary documents and EMD, only their financial Bids will be opened. </w:t>
      </w:r>
    </w:p>
    <w:p w:rsidR="00D13471" w:rsidRPr="00E968B7" w:rsidRDefault="00D13471" w:rsidP="00624A35">
      <w:pPr>
        <w:numPr>
          <w:ilvl w:val="0"/>
          <w:numId w:val="1"/>
        </w:numPr>
        <w:spacing w:after="102" w:line="238" w:lineRule="auto"/>
        <w:ind w:left="1260" w:right="300" w:hanging="450"/>
        <w:rPr>
          <w:color w:val="auto"/>
        </w:rPr>
      </w:pPr>
      <w:r w:rsidRPr="00E968B7">
        <w:rPr>
          <w:color w:val="auto"/>
        </w:rPr>
        <w:t xml:space="preserve">Rates shall be quoted in Tender Price Schedule (Financial Bid) in the website itself and in Indian Rupees only. </w:t>
      </w:r>
    </w:p>
    <w:p w:rsidR="00D13471" w:rsidRPr="00E968B7" w:rsidRDefault="00D13471" w:rsidP="00624A35">
      <w:pPr>
        <w:numPr>
          <w:ilvl w:val="0"/>
          <w:numId w:val="1"/>
        </w:numPr>
        <w:spacing w:after="5" w:line="237" w:lineRule="auto"/>
        <w:ind w:left="1260" w:right="300" w:hanging="450"/>
        <w:rPr>
          <w:color w:val="auto"/>
        </w:rPr>
      </w:pPr>
      <w:r w:rsidRPr="00E968B7">
        <w:rPr>
          <w:color w:val="auto"/>
        </w:rPr>
        <w:t xml:space="preserve">The tender shall remain valid for a period, not less than One hundred and eighty days, after the deadline date for tender submission specified in e-procurement portal. A tender valid for a shorter period shall be rejected by the Company as non-responsive. </w:t>
      </w:r>
    </w:p>
    <w:p w:rsidR="00D13471" w:rsidRPr="00E968B7" w:rsidRDefault="00D13471" w:rsidP="00624A35">
      <w:pPr>
        <w:numPr>
          <w:ilvl w:val="0"/>
          <w:numId w:val="1"/>
        </w:numPr>
        <w:spacing w:line="248" w:lineRule="auto"/>
        <w:ind w:left="1260" w:right="328" w:hanging="450"/>
        <w:rPr>
          <w:color w:val="auto"/>
        </w:rPr>
      </w:pPr>
      <w:r w:rsidRPr="00E968B7">
        <w:rPr>
          <w:color w:val="auto"/>
        </w:rPr>
        <w:t>Corrigendum/ modification/ corrections, if any, will be published in the website only. For any clarification on e-procurement or request for e-procurement training, bidder can contact HP HELPDESK at – 080-23010900/23010901.</w:t>
      </w:r>
    </w:p>
    <w:p w:rsidR="00D13471" w:rsidRPr="00E968B7" w:rsidRDefault="00D13471" w:rsidP="00D13471">
      <w:pPr>
        <w:spacing w:line="248" w:lineRule="auto"/>
        <w:ind w:right="6"/>
        <w:rPr>
          <w:color w:val="auto"/>
        </w:rPr>
      </w:pPr>
    </w:p>
    <w:p w:rsidR="00D13471" w:rsidRPr="00E968B7" w:rsidRDefault="00D13471" w:rsidP="00D13471">
      <w:pPr>
        <w:spacing w:after="245" w:line="259" w:lineRule="auto"/>
        <w:ind w:left="120" w:firstLine="0"/>
        <w:jc w:val="left"/>
        <w:rPr>
          <w:color w:val="auto"/>
        </w:rPr>
      </w:pPr>
      <w:r w:rsidRPr="00E968B7">
        <w:rPr>
          <w:color w:val="auto"/>
        </w:rPr>
        <w:t xml:space="preserve">3.0 </w:t>
      </w:r>
      <w:r w:rsidRPr="00E968B7">
        <w:rPr>
          <w:b/>
          <w:color w:val="auto"/>
        </w:rPr>
        <w:t xml:space="preserve">EARNEST MONEY DEPOSIT: </w:t>
      </w:r>
    </w:p>
    <w:p w:rsidR="00D13471" w:rsidRPr="00E968B7" w:rsidRDefault="00D13471" w:rsidP="00624A35">
      <w:pPr>
        <w:numPr>
          <w:ilvl w:val="0"/>
          <w:numId w:val="3"/>
        </w:numPr>
        <w:spacing w:after="106" w:line="238" w:lineRule="auto"/>
        <w:ind w:left="1350" w:hanging="450"/>
        <w:rPr>
          <w:color w:val="auto"/>
        </w:rPr>
      </w:pPr>
      <w:r w:rsidRPr="00E968B7">
        <w:rPr>
          <w:color w:val="auto"/>
        </w:rPr>
        <w:t xml:space="preserve">Tenders must be accompanied by Earnest Money Deposit of </w:t>
      </w:r>
      <w:proofErr w:type="spellStart"/>
      <w:r w:rsidRPr="00E968B7">
        <w:rPr>
          <w:b/>
          <w:color w:val="auto"/>
        </w:rPr>
        <w:t>Rs</w:t>
      </w:r>
      <w:proofErr w:type="spellEnd"/>
      <w:r w:rsidRPr="00E968B7">
        <w:rPr>
          <w:b/>
          <w:color w:val="auto"/>
        </w:rPr>
        <w:t xml:space="preserve"> </w:t>
      </w:r>
      <w:r w:rsidR="00507884" w:rsidRPr="00E968B7">
        <w:rPr>
          <w:b/>
          <w:color w:val="auto"/>
        </w:rPr>
        <w:t>17,100</w:t>
      </w:r>
      <w:r w:rsidRPr="00E968B7">
        <w:rPr>
          <w:b/>
          <w:color w:val="auto"/>
        </w:rPr>
        <w:t xml:space="preserve">/- (Rupees </w:t>
      </w:r>
      <w:r w:rsidR="00507884" w:rsidRPr="00E968B7">
        <w:rPr>
          <w:b/>
          <w:color w:val="auto"/>
        </w:rPr>
        <w:t>Seventeen</w:t>
      </w:r>
      <w:r w:rsidRPr="00E968B7">
        <w:rPr>
          <w:b/>
          <w:color w:val="auto"/>
        </w:rPr>
        <w:t xml:space="preserve"> Thousands </w:t>
      </w:r>
      <w:r w:rsidR="00990FE9" w:rsidRPr="00E968B7">
        <w:rPr>
          <w:b/>
          <w:color w:val="auto"/>
        </w:rPr>
        <w:t>one hu</w:t>
      </w:r>
      <w:r w:rsidR="00507884" w:rsidRPr="00E968B7">
        <w:rPr>
          <w:b/>
          <w:color w:val="auto"/>
        </w:rPr>
        <w:t xml:space="preserve">ndred </w:t>
      </w:r>
      <w:r w:rsidRPr="00E968B7">
        <w:rPr>
          <w:b/>
          <w:color w:val="auto"/>
        </w:rPr>
        <w:t>only)</w:t>
      </w:r>
      <w:r w:rsidRPr="00E968B7">
        <w:rPr>
          <w:color w:val="auto"/>
        </w:rPr>
        <w:t xml:space="preserve">. The e-Payment for full amount should be paid online through KPPP portal using any of the following payment modes. </w:t>
      </w:r>
    </w:p>
    <w:p w:rsidR="00D13471" w:rsidRPr="00E968B7" w:rsidRDefault="00D13471" w:rsidP="00624A35">
      <w:pPr>
        <w:pStyle w:val="ListParagraph"/>
        <w:numPr>
          <w:ilvl w:val="1"/>
          <w:numId w:val="4"/>
        </w:numPr>
        <w:spacing w:after="77" w:line="259" w:lineRule="auto"/>
        <w:ind w:firstLine="90"/>
        <w:jc w:val="left"/>
        <w:rPr>
          <w:color w:val="auto"/>
        </w:rPr>
      </w:pPr>
      <w:r w:rsidRPr="00E968B7">
        <w:rPr>
          <w:color w:val="auto"/>
        </w:rPr>
        <w:t xml:space="preserve">Credit Card </w:t>
      </w:r>
    </w:p>
    <w:p w:rsidR="00D13471" w:rsidRPr="00E968B7" w:rsidRDefault="00D13471" w:rsidP="00624A35">
      <w:pPr>
        <w:numPr>
          <w:ilvl w:val="1"/>
          <w:numId w:val="4"/>
        </w:numPr>
        <w:spacing w:after="80" w:line="259" w:lineRule="auto"/>
        <w:ind w:left="1350" w:hanging="450"/>
        <w:jc w:val="left"/>
        <w:rPr>
          <w:color w:val="auto"/>
        </w:rPr>
      </w:pPr>
      <w:r w:rsidRPr="00E968B7">
        <w:rPr>
          <w:color w:val="auto"/>
        </w:rPr>
        <w:t xml:space="preserve">Direct Debit </w:t>
      </w:r>
    </w:p>
    <w:p w:rsidR="00D13471" w:rsidRPr="00E968B7" w:rsidRDefault="00D13471" w:rsidP="00624A35">
      <w:pPr>
        <w:numPr>
          <w:ilvl w:val="1"/>
          <w:numId w:val="4"/>
        </w:numPr>
        <w:spacing w:after="68" w:line="259" w:lineRule="auto"/>
        <w:ind w:left="1350" w:hanging="450"/>
        <w:jc w:val="left"/>
        <w:rPr>
          <w:color w:val="auto"/>
        </w:rPr>
      </w:pPr>
      <w:r w:rsidRPr="00E968B7">
        <w:rPr>
          <w:color w:val="auto"/>
        </w:rPr>
        <w:t xml:space="preserve">National Electronic Fund Transfer (NEFT) </w:t>
      </w:r>
    </w:p>
    <w:p w:rsidR="00D13471" w:rsidRPr="00E968B7" w:rsidRDefault="00D13471" w:rsidP="00624A35">
      <w:pPr>
        <w:numPr>
          <w:ilvl w:val="1"/>
          <w:numId w:val="4"/>
        </w:numPr>
        <w:spacing w:after="64" w:line="259" w:lineRule="auto"/>
        <w:ind w:left="1350" w:hanging="450"/>
        <w:jc w:val="left"/>
        <w:rPr>
          <w:color w:val="auto"/>
        </w:rPr>
      </w:pPr>
      <w:r w:rsidRPr="00E968B7">
        <w:rPr>
          <w:color w:val="auto"/>
        </w:rPr>
        <w:t xml:space="preserve">Over the Counter (OTC) (only through designated branches of ICICI Bank) </w:t>
      </w:r>
    </w:p>
    <w:p w:rsidR="00D13471" w:rsidRPr="00E968B7" w:rsidRDefault="00D13471" w:rsidP="00624A35">
      <w:pPr>
        <w:pStyle w:val="ListParagraph"/>
        <w:numPr>
          <w:ilvl w:val="0"/>
          <w:numId w:val="32"/>
        </w:numPr>
        <w:spacing w:after="107" w:line="238" w:lineRule="auto"/>
        <w:ind w:firstLine="180"/>
        <w:rPr>
          <w:color w:val="auto"/>
        </w:rPr>
      </w:pPr>
      <w:r w:rsidRPr="00E968B7">
        <w:rPr>
          <w:color w:val="auto"/>
        </w:rPr>
        <w:t xml:space="preserve">Only on receipt of full EMD of </w:t>
      </w:r>
      <w:proofErr w:type="spellStart"/>
      <w:r w:rsidR="00507884" w:rsidRPr="00E968B7">
        <w:rPr>
          <w:b/>
          <w:color w:val="auto"/>
        </w:rPr>
        <w:t>Rs</w:t>
      </w:r>
      <w:proofErr w:type="spellEnd"/>
      <w:r w:rsidR="00507884" w:rsidRPr="00E968B7">
        <w:rPr>
          <w:b/>
          <w:color w:val="auto"/>
        </w:rPr>
        <w:t>. 17,100</w:t>
      </w:r>
      <w:r w:rsidRPr="00E968B7">
        <w:rPr>
          <w:b/>
          <w:color w:val="auto"/>
        </w:rPr>
        <w:t xml:space="preserve">/- </w:t>
      </w:r>
      <w:r w:rsidRPr="00E968B7">
        <w:rPr>
          <w:color w:val="auto"/>
        </w:rPr>
        <w:t xml:space="preserve">along with Technical Bid, Price bid will be opened and considered for evaluation. </w:t>
      </w:r>
    </w:p>
    <w:p w:rsidR="00D13471" w:rsidRPr="00E968B7" w:rsidRDefault="00D13471" w:rsidP="00624A35">
      <w:pPr>
        <w:numPr>
          <w:ilvl w:val="0"/>
          <w:numId w:val="32"/>
        </w:numPr>
        <w:spacing w:after="109" w:line="236" w:lineRule="auto"/>
        <w:ind w:left="1350" w:hanging="450"/>
        <w:rPr>
          <w:color w:val="auto"/>
        </w:rPr>
      </w:pPr>
      <w:r w:rsidRPr="00E968B7">
        <w:rPr>
          <w:color w:val="auto"/>
        </w:rPr>
        <w:t xml:space="preserve">The EMD furnished by unsuccessful bidders shall be returned after finalization of contract with successful bidder i.e., acceptance of LOA. </w:t>
      </w:r>
    </w:p>
    <w:p w:rsidR="00D13471" w:rsidRPr="00E968B7" w:rsidRDefault="00D13471" w:rsidP="00624A35">
      <w:pPr>
        <w:numPr>
          <w:ilvl w:val="0"/>
          <w:numId w:val="32"/>
        </w:numPr>
        <w:spacing w:after="107" w:line="236" w:lineRule="auto"/>
        <w:ind w:left="1350" w:hanging="450"/>
        <w:rPr>
          <w:color w:val="auto"/>
        </w:rPr>
      </w:pPr>
      <w:r w:rsidRPr="00E968B7">
        <w:rPr>
          <w:color w:val="auto"/>
        </w:rPr>
        <w:t xml:space="preserve">For successful bidder, the EMD will be returned, only after entering in to agreement and furnishes the Security deposit in an acceptable form. </w:t>
      </w:r>
    </w:p>
    <w:p w:rsidR="00D13471" w:rsidRPr="00E968B7" w:rsidRDefault="00D13471" w:rsidP="00624A35">
      <w:pPr>
        <w:numPr>
          <w:ilvl w:val="0"/>
          <w:numId w:val="32"/>
        </w:numPr>
        <w:spacing w:after="131" w:line="236" w:lineRule="auto"/>
        <w:ind w:left="1350" w:hanging="450"/>
        <w:rPr>
          <w:color w:val="auto"/>
        </w:rPr>
      </w:pPr>
      <w:r w:rsidRPr="00E968B7">
        <w:rPr>
          <w:color w:val="auto"/>
        </w:rPr>
        <w:t xml:space="preserve">EMD furnished by the bidder will be forfeited in case the bidder withdraws the offer during the validity or violates any clause stipulated in the bid or fails to execute the contract agreement. </w:t>
      </w:r>
    </w:p>
    <w:p w:rsidR="00D13471" w:rsidRPr="00E968B7" w:rsidRDefault="00D13471" w:rsidP="00624A35">
      <w:pPr>
        <w:spacing w:line="248" w:lineRule="auto"/>
        <w:ind w:left="1350" w:right="6" w:hanging="450"/>
        <w:rPr>
          <w:color w:val="auto"/>
        </w:rPr>
      </w:pPr>
      <w:r w:rsidRPr="00E968B7">
        <w:rPr>
          <w:color w:val="auto"/>
        </w:rPr>
        <w:t>No interest is payable to the bidder for Earnest Money Deposit.</w:t>
      </w:r>
    </w:p>
    <w:p w:rsidR="00D13471" w:rsidRPr="00E968B7" w:rsidRDefault="00D13471" w:rsidP="00D13471">
      <w:pPr>
        <w:spacing w:line="248" w:lineRule="auto"/>
        <w:ind w:right="6"/>
        <w:rPr>
          <w:color w:val="auto"/>
        </w:rPr>
      </w:pPr>
    </w:p>
    <w:p w:rsidR="00963C72" w:rsidRPr="00E968B7" w:rsidRDefault="00963C72" w:rsidP="00D13471">
      <w:pPr>
        <w:spacing w:line="248" w:lineRule="auto"/>
        <w:ind w:right="6"/>
        <w:rPr>
          <w:color w:val="auto"/>
        </w:rPr>
      </w:pPr>
    </w:p>
    <w:p w:rsidR="008B58AD" w:rsidRPr="00E968B7" w:rsidRDefault="008B58AD" w:rsidP="00D13471">
      <w:pPr>
        <w:spacing w:line="248" w:lineRule="auto"/>
        <w:ind w:right="6"/>
        <w:rPr>
          <w:color w:val="auto"/>
        </w:rPr>
      </w:pPr>
    </w:p>
    <w:p w:rsidR="00D13471" w:rsidRPr="00E968B7" w:rsidRDefault="00D13471" w:rsidP="00D13471">
      <w:pPr>
        <w:spacing w:line="248" w:lineRule="auto"/>
        <w:ind w:right="6"/>
        <w:rPr>
          <w:color w:val="auto"/>
        </w:rPr>
      </w:pPr>
    </w:p>
    <w:p w:rsidR="00D13471" w:rsidRPr="00E968B7" w:rsidRDefault="00D13471" w:rsidP="00D13471">
      <w:pPr>
        <w:spacing w:line="248" w:lineRule="auto"/>
        <w:ind w:right="6"/>
        <w:rPr>
          <w:color w:val="auto"/>
        </w:rPr>
      </w:pPr>
      <w:r w:rsidRPr="00E968B7">
        <w:rPr>
          <w:color w:val="auto"/>
        </w:rPr>
        <w:lastRenderedPageBreak/>
        <w:t xml:space="preserve">4.0 </w:t>
      </w:r>
      <w:r w:rsidRPr="00E968B7">
        <w:rPr>
          <w:b/>
          <w:color w:val="auto"/>
        </w:rPr>
        <w:t>CALENDAR OF EVENTS:</w:t>
      </w:r>
    </w:p>
    <w:p w:rsidR="00D13471" w:rsidRPr="00E968B7" w:rsidRDefault="00D13471" w:rsidP="00D13471">
      <w:pPr>
        <w:spacing w:after="0" w:line="256" w:lineRule="auto"/>
        <w:ind w:left="0" w:firstLine="0"/>
        <w:jc w:val="left"/>
        <w:rPr>
          <w:color w:val="auto"/>
        </w:rPr>
      </w:pPr>
    </w:p>
    <w:tbl>
      <w:tblPr>
        <w:tblStyle w:val="TableGrid"/>
        <w:tblW w:w="7698" w:type="dxa"/>
        <w:tblInd w:w="1532" w:type="dxa"/>
        <w:tblCellMar>
          <w:left w:w="5" w:type="dxa"/>
          <w:bottom w:w="6" w:type="dxa"/>
          <w:right w:w="101" w:type="dxa"/>
        </w:tblCellMar>
        <w:tblLook w:val="04A0" w:firstRow="1" w:lastRow="0" w:firstColumn="1" w:lastColumn="0" w:noHBand="0" w:noVBand="1"/>
      </w:tblPr>
      <w:tblGrid>
        <w:gridCol w:w="540"/>
        <w:gridCol w:w="5113"/>
        <w:gridCol w:w="2045"/>
      </w:tblGrid>
      <w:tr w:rsidR="00E968B7" w:rsidRPr="00E968B7" w:rsidTr="00963C72">
        <w:trPr>
          <w:trHeight w:val="389"/>
        </w:trPr>
        <w:tc>
          <w:tcPr>
            <w:tcW w:w="540"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107" w:firstLine="0"/>
              <w:jc w:val="center"/>
              <w:rPr>
                <w:color w:val="auto"/>
              </w:rPr>
            </w:pPr>
            <w:r w:rsidRPr="00E968B7">
              <w:rPr>
                <w:color w:val="auto"/>
              </w:rPr>
              <w:t xml:space="preserve">1 </w:t>
            </w:r>
          </w:p>
        </w:tc>
        <w:tc>
          <w:tcPr>
            <w:tcW w:w="5113"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7" w:firstLine="0"/>
              <w:jc w:val="left"/>
              <w:rPr>
                <w:color w:val="auto"/>
              </w:rPr>
            </w:pPr>
            <w:r w:rsidRPr="00E968B7">
              <w:rPr>
                <w:color w:val="auto"/>
              </w:rPr>
              <w:t xml:space="preserve">Date of issue of NIT through e-portal </w:t>
            </w:r>
          </w:p>
        </w:tc>
        <w:tc>
          <w:tcPr>
            <w:tcW w:w="2045" w:type="dxa"/>
            <w:vMerge w:val="restart"/>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160" w:firstLine="0"/>
              <w:jc w:val="center"/>
              <w:rPr>
                <w:color w:val="auto"/>
              </w:rPr>
            </w:pPr>
            <w:r w:rsidRPr="00E968B7">
              <w:rPr>
                <w:color w:val="auto"/>
              </w:rPr>
              <w:t xml:space="preserve"> </w:t>
            </w:r>
          </w:p>
          <w:p w:rsidR="00D13471" w:rsidRPr="00E968B7" w:rsidRDefault="00D13471" w:rsidP="003A1027">
            <w:pPr>
              <w:spacing w:after="0" w:line="259" w:lineRule="auto"/>
              <w:ind w:left="160" w:firstLine="0"/>
              <w:jc w:val="center"/>
              <w:rPr>
                <w:color w:val="auto"/>
              </w:rPr>
            </w:pPr>
            <w:r w:rsidRPr="00E968B7">
              <w:rPr>
                <w:color w:val="auto"/>
              </w:rPr>
              <w:t xml:space="preserve"> </w:t>
            </w:r>
          </w:p>
          <w:p w:rsidR="00D13471" w:rsidRPr="00E968B7" w:rsidRDefault="00D13471" w:rsidP="003A1027">
            <w:pPr>
              <w:spacing w:after="0" w:line="259" w:lineRule="auto"/>
              <w:ind w:left="160" w:firstLine="0"/>
              <w:jc w:val="center"/>
              <w:rPr>
                <w:color w:val="auto"/>
              </w:rPr>
            </w:pPr>
            <w:r w:rsidRPr="00E968B7">
              <w:rPr>
                <w:color w:val="auto"/>
              </w:rPr>
              <w:t xml:space="preserve"> </w:t>
            </w:r>
          </w:p>
          <w:p w:rsidR="00D13471" w:rsidRPr="00E968B7" w:rsidRDefault="00D13471" w:rsidP="003A1027">
            <w:pPr>
              <w:spacing w:after="0" w:line="259" w:lineRule="auto"/>
              <w:ind w:left="99" w:firstLine="0"/>
              <w:jc w:val="center"/>
              <w:rPr>
                <w:color w:val="auto"/>
              </w:rPr>
            </w:pPr>
            <w:r w:rsidRPr="00E968B7">
              <w:rPr>
                <w:color w:val="auto"/>
              </w:rPr>
              <w:t xml:space="preserve">As per </w:t>
            </w:r>
          </w:p>
          <w:p w:rsidR="00D13471" w:rsidRPr="00E968B7" w:rsidRDefault="00D13471" w:rsidP="003A1027">
            <w:pPr>
              <w:spacing w:after="197" w:line="220" w:lineRule="auto"/>
              <w:ind w:left="414" w:right="310" w:firstLine="0"/>
              <w:jc w:val="center"/>
              <w:rPr>
                <w:color w:val="auto"/>
              </w:rPr>
            </w:pPr>
            <w:r w:rsidRPr="00E968B7">
              <w:rPr>
                <w:color w:val="auto"/>
              </w:rPr>
              <w:t>KPPP</w:t>
            </w:r>
            <w:r w:rsidR="00963C72" w:rsidRPr="00E968B7">
              <w:rPr>
                <w:color w:val="auto"/>
              </w:rPr>
              <w:t xml:space="preserve"> </w:t>
            </w:r>
            <w:r w:rsidRPr="00E968B7">
              <w:rPr>
                <w:color w:val="auto"/>
              </w:rPr>
              <w:t xml:space="preserve">portal </w:t>
            </w:r>
          </w:p>
          <w:p w:rsidR="00D13471" w:rsidRPr="00E968B7" w:rsidRDefault="00D13471" w:rsidP="003A1027">
            <w:pPr>
              <w:spacing w:after="0" w:line="259" w:lineRule="auto"/>
              <w:ind w:left="439" w:firstLine="0"/>
              <w:jc w:val="left"/>
              <w:rPr>
                <w:color w:val="auto"/>
              </w:rPr>
            </w:pPr>
            <w:r w:rsidRPr="00E968B7">
              <w:rPr>
                <w:color w:val="auto"/>
              </w:rPr>
              <w:t xml:space="preserve"> </w:t>
            </w:r>
          </w:p>
        </w:tc>
      </w:tr>
      <w:tr w:rsidR="00E968B7" w:rsidRPr="00E968B7" w:rsidTr="00963C72">
        <w:trPr>
          <w:trHeight w:val="785"/>
        </w:trPr>
        <w:tc>
          <w:tcPr>
            <w:tcW w:w="540"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0" w:firstLine="0"/>
              <w:jc w:val="left"/>
              <w:rPr>
                <w:color w:val="auto"/>
              </w:rPr>
            </w:pPr>
            <w:r w:rsidRPr="00E968B7">
              <w:rPr>
                <w:b/>
                <w:color w:val="auto"/>
                <w:sz w:val="26"/>
              </w:rPr>
              <w:t xml:space="preserve"> </w:t>
            </w:r>
          </w:p>
          <w:p w:rsidR="00D13471" w:rsidRPr="00E968B7" w:rsidRDefault="00D13471" w:rsidP="003A1027">
            <w:pPr>
              <w:spacing w:after="0" w:line="259" w:lineRule="auto"/>
              <w:ind w:left="0" w:firstLine="0"/>
              <w:jc w:val="left"/>
              <w:rPr>
                <w:color w:val="auto"/>
              </w:rPr>
            </w:pPr>
            <w:r w:rsidRPr="00E968B7">
              <w:rPr>
                <w:b/>
                <w:color w:val="auto"/>
                <w:sz w:val="25"/>
              </w:rPr>
              <w:t xml:space="preserve"> </w:t>
            </w:r>
          </w:p>
          <w:p w:rsidR="00D13471" w:rsidRPr="00E968B7" w:rsidRDefault="00D13471" w:rsidP="003A1027">
            <w:pPr>
              <w:spacing w:after="0" w:line="259" w:lineRule="auto"/>
              <w:ind w:left="107" w:firstLine="0"/>
              <w:jc w:val="center"/>
              <w:rPr>
                <w:color w:val="auto"/>
              </w:rPr>
            </w:pPr>
            <w:r w:rsidRPr="00E968B7">
              <w:rPr>
                <w:color w:val="auto"/>
              </w:rPr>
              <w:t xml:space="preserve">2 </w:t>
            </w:r>
          </w:p>
        </w:tc>
        <w:tc>
          <w:tcPr>
            <w:tcW w:w="5113" w:type="dxa"/>
            <w:tcBorders>
              <w:top w:val="single" w:sz="4" w:space="0" w:color="000000"/>
              <w:left w:val="single" w:sz="4" w:space="0" w:color="000000"/>
              <w:bottom w:val="single" w:sz="4" w:space="0" w:color="000000"/>
              <w:right w:val="single" w:sz="4" w:space="0" w:color="000000"/>
            </w:tcBorders>
            <w:vAlign w:val="center"/>
          </w:tcPr>
          <w:p w:rsidR="00D13471" w:rsidRPr="00E968B7" w:rsidRDefault="00D13471" w:rsidP="00963C72">
            <w:pPr>
              <w:spacing w:after="0" w:line="259" w:lineRule="auto"/>
              <w:ind w:left="7" w:firstLine="0"/>
              <w:jc w:val="left"/>
              <w:rPr>
                <w:color w:val="auto"/>
              </w:rPr>
            </w:pPr>
            <w:r w:rsidRPr="00E968B7">
              <w:rPr>
                <w:color w:val="auto"/>
              </w:rPr>
              <w:t>Last date and time for tender queries/clarifications</w:t>
            </w:r>
          </w:p>
        </w:tc>
        <w:tc>
          <w:tcPr>
            <w:tcW w:w="0" w:type="auto"/>
            <w:vMerge/>
            <w:tcBorders>
              <w:top w:val="nil"/>
              <w:left w:val="single" w:sz="4" w:space="0" w:color="000000"/>
              <w:bottom w:val="nil"/>
              <w:right w:val="single" w:sz="4" w:space="0" w:color="000000"/>
            </w:tcBorders>
          </w:tcPr>
          <w:p w:rsidR="00D13471" w:rsidRPr="00E968B7" w:rsidRDefault="00D13471" w:rsidP="003A1027">
            <w:pPr>
              <w:spacing w:after="160" w:line="259" w:lineRule="auto"/>
              <w:ind w:left="0" w:firstLine="0"/>
              <w:jc w:val="left"/>
              <w:rPr>
                <w:color w:val="auto"/>
              </w:rPr>
            </w:pPr>
          </w:p>
        </w:tc>
      </w:tr>
      <w:tr w:rsidR="00E968B7" w:rsidRPr="00E968B7" w:rsidTr="00963C72">
        <w:trPr>
          <w:trHeight w:val="335"/>
        </w:trPr>
        <w:tc>
          <w:tcPr>
            <w:tcW w:w="540" w:type="dxa"/>
            <w:tcBorders>
              <w:top w:val="single" w:sz="4" w:space="0" w:color="000000"/>
              <w:left w:val="single" w:sz="4" w:space="0" w:color="000000"/>
              <w:bottom w:val="single" w:sz="4" w:space="0" w:color="000000"/>
              <w:right w:val="single" w:sz="4" w:space="0" w:color="000000"/>
            </w:tcBorders>
            <w:vAlign w:val="center"/>
          </w:tcPr>
          <w:p w:rsidR="00D13471" w:rsidRPr="00E968B7" w:rsidRDefault="00D13471" w:rsidP="003A1027">
            <w:pPr>
              <w:spacing w:after="0" w:line="259" w:lineRule="auto"/>
              <w:ind w:left="108" w:firstLine="0"/>
              <w:jc w:val="center"/>
              <w:rPr>
                <w:color w:val="auto"/>
              </w:rPr>
            </w:pPr>
            <w:r w:rsidRPr="00E968B7">
              <w:rPr>
                <w:color w:val="auto"/>
              </w:rPr>
              <w:t xml:space="preserve">3 </w:t>
            </w:r>
          </w:p>
        </w:tc>
        <w:tc>
          <w:tcPr>
            <w:tcW w:w="5113" w:type="dxa"/>
            <w:tcBorders>
              <w:top w:val="single" w:sz="4" w:space="0" w:color="000000"/>
              <w:left w:val="single" w:sz="4" w:space="0" w:color="000000"/>
              <w:bottom w:val="single" w:sz="4" w:space="0" w:color="000000"/>
              <w:right w:val="single" w:sz="4" w:space="0" w:color="000000"/>
            </w:tcBorders>
            <w:vAlign w:val="center"/>
          </w:tcPr>
          <w:p w:rsidR="00D13471" w:rsidRPr="00E968B7" w:rsidRDefault="00D13471" w:rsidP="003A1027">
            <w:pPr>
              <w:spacing w:after="0" w:line="259" w:lineRule="auto"/>
              <w:ind w:left="7" w:firstLine="0"/>
              <w:jc w:val="left"/>
              <w:rPr>
                <w:color w:val="auto"/>
              </w:rPr>
            </w:pPr>
            <w:r w:rsidRPr="00E968B7">
              <w:rPr>
                <w:color w:val="auto"/>
              </w:rPr>
              <w:t xml:space="preserve">Last date for receipt of completed bids. </w:t>
            </w:r>
          </w:p>
        </w:tc>
        <w:tc>
          <w:tcPr>
            <w:tcW w:w="0" w:type="auto"/>
            <w:vMerge/>
            <w:tcBorders>
              <w:top w:val="nil"/>
              <w:left w:val="single" w:sz="4" w:space="0" w:color="000000"/>
              <w:bottom w:val="nil"/>
              <w:right w:val="single" w:sz="4" w:space="0" w:color="000000"/>
            </w:tcBorders>
          </w:tcPr>
          <w:p w:rsidR="00D13471" w:rsidRPr="00E968B7" w:rsidRDefault="00D13471" w:rsidP="003A1027">
            <w:pPr>
              <w:spacing w:after="160" w:line="259" w:lineRule="auto"/>
              <w:ind w:left="0" w:firstLine="0"/>
              <w:jc w:val="left"/>
              <w:rPr>
                <w:color w:val="auto"/>
              </w:rPr>
            </w:pPr>
          </w:p>
        </w:tc>
      </w:tr>
      <w:tr w:rsidR="00E968B7" w:rsidRPr="00E968B7" w:rsidTr="003A1027">
        <w:trPr>
          <w:trHeight w:val="518"/>
        </w:trPr>
        <w:tc>
          <w:tcPr>
            <w:tcW w:w="540" w:type="dxa"/>
            <w:tcBorders>
              <w:top w:val="single" w:sz="4" w:space="0" w:color="000000"/>
              <w:left w:val="single" w:sz="4" w:space="0" w:color="000000"/>
              <w:bottom w:val="single" w:sz="4" w:space="0" w:color="000000"/>
              <w:right w:val="single" w:sz="4" w:space="0" w:color="000000"/>
            </w:tcBorders>
            <w:vAlign w:val="bottom"/>
          </w:tcPr>
          <w:p w:rsidR="00D13471" w:rsidRPr="00E968B7" w:rsidRDefault="00D13471" w:rsidP="003A1027">
            <w:pPr>
              <w:spacing w:after="0" w:line="259" w:lineRule="auto"/>
              <w:ind w:left="108" w:firstLine="0"/>
              <w:jc w:val="center"/>
              <w:rPr>
                <w:color w:val="auto"/>
              </w:rPr>
            </w:pPr>
            <w:r w:rsidRPr="00E968B7">
              <w:rPr>
                <w:color w:val="auto"/>
              </w:rPr>
              <w:t xml:space="preserve">4 </w:t>
            </w:r>
          </w:p>
        </w:tc>
        <w:tc>
          <w:tcPr>
            <w:tcW w:w="5113" w:type="dxa"/>
            <w:tcBorders>
              <w:top w:val="single" w:sz="4" w:space="0" w:color="000000"/>
              <w:left w:val="single" w:sz="4" w:space="0" w:color="000000"/>
              <w:bottom w:val="single" w:sz="4" w:space="0" w:color="000000"/>
              <w:right w:val="single" w:sz="4" w:space="0" w:color="000000"/>
            </w:tcBorders>
            <w:vAlign w:val="bottom"/>
          </w:tcPr>
          <w:p w:rsidR="00D13471" w:rsidRPr="00E968B7" w:rsidRDefault="00D13471" w:rsidP="003A1027">
            <w:pPr>
              <w:spacing w:after="0" w:line="259" w:lineRule="auto"/>
              <w:ind w:left="7" w:firstLine="0"/>
              <w:jc w:val="left"/>
              <w:rPr>
                <w:color w:val="auto"/>
              </w:rPr>
            </w:pPr>
            <w:r w:rsidRPr="00E968B7">
              <w:rPr>
                <w:color w:val="auto"/>
              </w:rPr>
              <w:t xml:space="preserve">Date &amp; time of opening of Technical Bid (Cover-I) </w:t>
            </w:r>
          </w:p>
        </w:tc>
        <w:tc>
          <w:tcPr>
            <w:tcW w:w="0" w:type="auto"/>
            <w:vMerge/>
            <w:tcBorders>
              <w:top w:val="nil"/>
              <w:left w:val="single" w:sz="4" w:space="0" w:color="000000"/>
              <w:bottom w:val="single" w:sz="4" w:space="0" w:color="000000"/>
              <w:right w:val="single" w:sz="4" w:space="0" w:color="000000"/>
            </w:tcBorders>
          </w:tcPr>
          <w:p w:rsidR="00D13471" w:rsidRPr="00E968B7" w:rsidRDefault="00D13471" w:rsidP="003A1027">
            <w:pPr>
              <w:spacing w:after="160" w:line="259" w:lineRule="auto"/>
              <w:ind w:left="0" w:firstLine="0"/>
              <w:jc w:val="left"/>
              <w:rPr>
                <w:color w:val="auto"/>
              </w:rPr>
            </w:pPr>
          </w:p>
        </w:tc>
      </w:tr>
      <w:tr w:rsidR="00D13471" w:rsidRPr="00E968B7" w:rsidTr="003A1027">
        <w:trPr>
          <w:trHeight w:val="1070"/>
        </w:trPr>
        <w:tc>
          <w:tcPr>
            <w:tcW w:w="540"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108" w:firstLine="0"/>
              <w:jc w:val="center"/>
              <w:rPr>
                <w:color w:val="auto"/>
              </w:rPr>
            </w:pPr>
            <w:r w:rsidRPr="00E968B7">
              <w:rPr>
                <w:color w:val="auto"/>
              </w:rPr>
              <w:t xml:space="preserve">5 </w:t>
            </w:r>
          </w:p>
        </w:tc>
        <w:tc>
          <w:tcPr>
            <w:tcW w:w="5113"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7" w:firstLine="0"/>
              <w:jc w:val="left"/>
              <w:rPr>
                <w:color w:val="auto"/>
              </w:rPr>
            </w:pPr>
            <w:r w:rsidRPr="00E968B7">
              <w:rPr>
                <w:color w:val="auto"/>
              </w:rPr>
              <w:t xml:space="preserve">Date &amp; time of opening of price bid (cover-II) </w:t>
            </w:r>
          </w:p>
        </w:tc>
        <w:tc>
          <w:tcPr>
            <w:tcW w:w="2045" w:type="dxa"/>
            <w:tcBorders>
              <w:top w:val="single" w:sz="4" w:space="0" w:color="000000"/>
              <w:left w:val="single" w:sz="4" w:space="0" w:color="000000"/>
              <w:bottom w:val="single" w:sz="4" w:space="0" w:color="000000"/>
              <w:right w:val="single" w:sz="4" w:space="0" w:color="000000"/>
            </w:tcBorders>
          </w:tcPr>
          <w:p w:rsidR="00D13471" w:rsidRPr="00E968B7" w:rsidRDefault="00990FE9" w:rsidP="003A1027">
            <w:pPr>
              <w:spacing w:after="17" w:line="222" w:lineRule="auto"/>
              <w:ind w:left="478" w:hanging="262"/>
              <w:jc w:val="left"/>
              <w:rPr>
                <w:color w:val="auto"/>
              </w:rPr>
            </w:pPr>
            <w:r w:rsidRPr="00E968B7">
              <w:rPr>
                <w:color w:val="auto"/>
              </w:rPr>
              <w:t xml:space="preserve">     </w:t>
            </w:r>
            <w:r w:rsidR="00D13471" w:rsidRPr="00E968B7">
              <w:rPr>
                <w:color w:val="auto"/>
              </w:rPr>
              <w:t>As per KPPP</w:t>
            </w:r>
            <w:r w:rsidRPr="00E968B7">
              <w:rPr>
                <w:color w:val="auto"/>
              </w:rPr>
              <w:t xml:space="preserve"> </w:t>
            </w:r>
            <w:r w:rsidR="00D13471" w:rsidRPr="00E968B7">
              <w:rPr>
                <w:color w:val="auto"/>
              </w:rPr>
              <w:t xml:space="preserve">portal or </w:t>
            </w:r>
          </w:p>
          <w:p w:rsidR="00D13471" w:rsidRPr="00E968B7" w:rsidRDefault="00D13471" w:rsidP="003A1027">
            <w:pPr>
              <w:spacing w:after="0" w:line="259" w:lineRule="auto"/>
              <w:ind w:left="0" w:firstLine="0"/>
              <w:jc w:val="center"/>
              <w:rPr>
                <w:color w:val="auto"/>
              </w:rPr>
            </w:pPr>
            <w:r w:rsidRPr="00E968B7">
              <w:rPr>
                <w:color w:val="auto"/>
              </w:rPr>
              <w:t xml:space="preserve">Will be intimated later. </w:t>
            </w:r>
          </w:p>
        </w:tc>
      </w:tr>
    </w:tbl>
    <w:p w:rsidR="00D13471" w:rsidRPr="00E968B7" w:rsidRDefault="00D13471" w:rsidP="00D13471">
      <w:pPr>
        <w:spacing w:after="10" w:line="249" w:lineRule="auto"/>
        <w:ind w:left="367" w:right="135" w:hanging="10"/>
        <w:rPr>
          <w:b/>
          <w:color w:val="auto"/>
        </w:rPr>
      </w:pPr>
    </w:p>
    <w:p w:rsidR="00D13471" w:rsidRPr="00E968B7" w:rsidRDefault="00D13471" w:rsidP="00D13471">
      <w:pPr>
        <w:spacing w:after="10" w:line="249" w:lineRule="auto"/>
        <w:ind w:left="367" w:right="135" w:hanging="10"/>
        <w:rPr>
          <w:b/>
          <w:color w:val="auto"/>
        </w:rPr>
      </w:pPr>
      <w:r w:rsidRPr="00E968B7">
        <w:rPr>
          <w:b/>
          <w:color w:val="auto"/>
        </w:rPr>
        <w:t>5.0</w:t>
      </w:r>
      <w:r w:rsidRPr="00E968B7">
        <w:rPr>
          <w:rFonts w:ascii="Arial" w:eastAsia="Arial" w:hAnsi="Arial" w:cs="Arial"/>
          <w:b/>
          <w:color w:val="auto"/>
        </w:rPr>
        <w:t xml:space="preserve"> </w:t>
      </w:r>
      <w:r w:rsidRPr="00E968B7">
        <w:rPr>
          <w:b/>
          <w:color w:val="auto"/>
        </w:rPr>
        <w:t xml:space="preserve">PRE QUALIFICATION REQUIREMENTS (PQR): </w:t>
      </w:r>
    </w:p>
    <w:p w:rsidR="00D13471" w:rsidRPr="00E968B7" w:rsidRDefault="00D13471" w:rsidP="00D13471">
      <w:pPr>
        <w:spacing w:after="10" w:line="249" w:lineRule="auto"/>
        <w:ind w:left="367" w:right="135" w:hanging="10"/>
        <w:rPr>
          <w:b/>
          <w:color w:val="auto"/>
        </w:rPr>
      </w:pPr>
    </w:p>
    <w:p w:rsidR="00D13471" w:rsidRPr="00E968B7" w:rsidRDefault="00D13471" w:rsidP="00D13471">
      <w:pPr>
        <w:spacing w:after="0"/>
        <w:ind w:left="929" w:right="203"/>
        <w:rPr>
          <w:color w:val="auto"/>
        </w:rPr>
      </w:pPr>
      <w:r w:rsidRPr="00E968B7">
        <w:rPr>
          <w:color w:val="auto"/>
        </w:rPr>
        <w:t xml:space="preserve">The intending bidder shall satisfy the following minimum qualifying requirements and produce documentary evidences as indicated below, the fulfilment of which is a pre-requisite for opening of Cover –II (PRICE BID). </w:t>
      </w:r>
    </w:p>
    <w:p w:rsidR="00D13471" w:rsidRPr="00E968B7" w:rsidRDefault="00D13471" w:rsidP="00D13471">
      <w:pPr>
        <w:spacing w:after="0"/>
        <w:ind w:left="929" w:right="203"/>
        <w:rPr>
          <w:color w:val="auto"/>
        </w:rPr>
      </w:pPr>
    </w:p>
    <w:p w:rsidR="00D13471" w:rsidRPr="00E968B7" w:rsidRDefault="00D13471" w:rsidP="009813F5">
      <w:pPr>
        <w:numPr>
          <w:ilvl w:val="0"/>
          <w:numId w:val="5"/>
        </w:numPr>
        <w:tabs>
          <w:tab w:val="clear" w:pos="720"/>
          <w:tab w:val="num" w:pos="993"/>
        </w:tabs>
        <w:spacing w:after="160" w:line="240" w:lineRule="auto"/>
        <w:ind w:left="993" w:hanging="284"/>
        <w:rPr>
          <w:color w:val="auto"/>
        </w:rPr>
      </w:pPr>
      <w:r w:rsidRPr="00E968B7">
        <w:rPr>
          <w:iCs/>
          <w:color w:val="auto"/>
        </w:rPr>
        <w:t>The intending bidder shall hold a valid Class-I</w:t>
      </w:r>
      <w:r w:rsidR="00962EBF" w:rsidRPr="00E968B7">
        <w:rPr>
          <w:iCs/>
          <w:color w:val="auto"/>
        </w:rPr>
        <w:t xml:space="preserve"> /class </w:t>
      </w:r>
      <w:proofErr w:type="gramStart"/>
      <w:r w:rsidR="00962EBF" w:rsidRPr="00E968B7">
        <w:rPr>
          <w:iCs/>
          <w:color w:val="auto"/>
        </w:rPr>
        <w:t>II</w:t>
      </w:r>
      <w:r w:rsidRPr="00E968B7">
        <w:rPr>
          <w:iCs/>
          <w:color w:val="auto"/>
        </w:rPr>
        <w:t xml:space="preserve"> </w:t>
      </w:r>
      <w:r w:rsidR="00A97CBE" w:rsidRPr="00E968B7">
        <w:rPr>
          <w:iCs/>
          <w:color w:val="auto"/>
        </w:rPr>
        <w:t xml:space="preserve"> </w:t>
      </w:r>
      <w:r w:rsidRPr="00E968B7">
        <w:rPr>
          <w:iCs/>
          <w:color w:val="auto"/>
        </w:rPr>
        <w:t>or</w:t>
      </w:r>
      <w:proofErr w:type="gramEnd"/>
      <w:r w:rsidRPr="00E968B7">
        <w:rPr>
          <w:iCs/>
          <w:color w:val="auto"/>
        </w:rPr>
        <w:t xml:space="preserve"> above electrical contractor license issued by Electrical inspectorate, GOK.</w:t>
      </w:r>
    </w:p>
    <w:p w:rsidR="00D13471" w:rsidRPr="00E968B7" w:rsidRDefault="00D13471" w:rsidP="009813F5">
      <w:pPr>
        <w:numPr>
          <w:ilvl w:val="0"/>
          <w:numId w:val="5"/>
        </w:numPr>
        <w:tabs>
          <w:tab w:val="clear" w:pos="720"/>
          <w:tab w:val="num" w:pos="993"/>
        </w:tabs>
        <w:spacing w:after="160" w:line="240" w:lineRule="auto"/>
        <w:ind w:left="993" w:hanging="284"/>
        <w:rPr>
          <w:color w:val="auto"/>
        </w:rPr>
      </w:pPr>
      <w:r w:rsidRPr="00E968B7">
        <w:rPr>
          <w:iCs/>
          <w:color w:val="auto"/>
        </w:rPr>
        <w:t xml:space="preserve">The Bidder shall have proven experiences in the field of supply, erection and commissioning of distribution LT panel in any one major industry/ public utility/power plant/substations. As a proof, the bidder shall upload the scanned copies of work completion certificate/performance certificate in any ONE of the preceding five financial years (2021-22, 2022-23, 2023-24, 2024-25 and 2025-26). As a proof, the bidder shall furnish single work done certificate of value not less </w:t>
      </w:r>
      <w:r w:rsidR="00F73CE1" w:rsidRPr="00E968B7">
        <w:rPr>
          <w:iCs/>
          <w:color w:val="auto"/>
        </w:rPr>
        <w:t>than Rs.3.41</w:t>
      </w:r>
      <w:r w:rsidRPr="00E968B7">
        <w:rPr>
          <w:iCs/>
          <w:color w:val="auto"/>
        </w:rPr>
        <w:t xml:space="preserve"> Lakhs issued by an Officer of Competent authority. </w:t>
      </w:r>
    </w:p>
    <w:p w:rsidR="00D13471" w:rsidRPr="00E968B7" w:rsidRDefault="00D13471" w:rsidP="009813F5">
      <w:pPr>
        <w:numPr>
          <w:ilvl w:val="0"/>
          <w:numId w:val="5"/>
        </w:numPr>
        <w:tabs>
          <w:tab w:val="clear" w:pos="720"/>
          <w:tab w:val="num" w:pos="993"/>
        </w:tabs>
        <w:spacing w:after="160" w:line="240" w:lineRule="auto"/>
        <w:ind w:left="993" w:hanging="284"/>
        <w:rPr>
          <w:color w:val="auto"/>
        </w:rPr>
      </w:pPr>
      <w:r w:rsidRPr="00E968B7">
        <w:rPr>
          <w:iCs/>
          <w:color w:val="auto"/>
        </w:rPr>
        <w:t xml:space="preserve">The intending bidder in his name should have achieved an average annual financial turnover </w:t>
      </w:r>
      <w:r w:rsidR="00F73CE1" w:rsidRPr="00E968B7">
        <w:rPr>
          <w:iCs/>
          <w:color w:val="auto"/>
        </w:rPr>
        <w:t>of Rs.6.83</w:t>
      </w:r>
      <w:r w:rsidRPr="00E968B7">
        <w:rPr>
          <w:iCs/>
          <w:color w:val="auto"/>
        </w:rPr>
        <w:t xml:space="preserve"> lakhs in any two financial years of the last five years i.e., (2021- 22, 2022-23, 2023-24, 2024-25 and 2025-26). As a proof, the bidder shall submit the Profit and Loss account duly certified by the Chartered Accountant for the respective years &amp; the same shall be uploaded along with the Technical bid. The bidder shall also submit the turnover certificate duly certified by the Chartered Accountant.</w:t>
      </w:r>
    </w:p>
    <w:p w:rsidR="00C7620F" w:rsidRPr="00E968B7" w:rsidRDefault="00C7620F" w:rsidP="00C7620F">
      <w:pPr>
        <w:spacing w:after="160" w:line="240" w:lineRule="auto"/>
        <w:ind w:left="720" w:firstLine="0"/>
        <w:rPr>
          <w:color w:val="auto"/>
        </w:rPr>
      </w:pPr>
    </w:p>
    <w:p w:rsidR="00C7620F" w:rsidRPr="00E968B7" w:rsidRDefault="00C7620F" w:rsidP="00071A3C">
      <w:pPr>
        <w:spacing w:after="10" w:line="249" w:lineRule="auto"/>
        <w:ind w:left="367" w:right="135" w:hanging="10"/>
        <w:rPr>
          <w:b/>
          <w:color w:val="auto"/>
        </w:rPr>
      </w:pPr>
      <w:r w:rsidRPr="00E968B7">
        <w:rPr>
          <w:b/>
          <w:color w:val="auto"/>
        </w:rPr>
        <w:t>6.0</w:t>
      </w:r>
      <w:r w:rsidRPr="00E968B7">
        <w:rPr>
          <w:rFonts w:ascii="Arial" w:eastAsia="Arial" w:hAnsi="Arial" w:cs="Arial"/>
          <w:b/>
          <w:color w:val="auto"/>
        </w:rPr>
        <w:t xml:space="preserve"> </w:t>
      </w:r>
      <w:r w:rsidRPr="00E968B7">
        <w:rPr>
          <w:b/>
          <w:color w:val="auto"/>
        </w:rPr>
        <w:t xml:space="preserve">TWO COVER TENDER SYSTEM. </w:t>
      </w:r>
    </w:p>
    <w:p w:rsidR="00C7620F" w:rsidRPr="00E968B7" w:rsidRDefault="00C7620F" w:rsidP="00C7620F">
      <w:pPr>
        <w:pStyle w:val="ListParagraph"/>
        <w:spacing w:after="77" w:line="249" w:lineRule="auto"/>
        <w:ind w:right="135" w:firstLine="0"/>
        <w:rPr>
          <w:b/>
          <w:color w:val="auto"/>
        </w:rPr>
      </w:pPr>
    </w:p>
    <w:p w:rsidR="008A7189" w:rsidRPr="00E968B7" w:rsidRDefault="00C7620F" w:rsidP="00071A3C">
      <w:pPr>
        <w:spacing w:after="13" w:line="249" w:lineRule="auto"/>
        <w:ind w:left="993" w:right="202" w:firstLine="0"/>
        <w:rPr>
          <w:color w:val="auto"/>
        </w:rPr>
      </w:pPr>
      <w:r w:rsidRPr="00E968B7">
        <w:rPr>
          <w:color w:val="auto"/>
        </w:rPr>
        <w:t>The   Bidder   should   upload   scanned   copies   of   the   following   documents   except   Price bid which has to be electronically filled in the web site itself, within the sc</w:t>
      </w:r>
      <w:r w:rsidR="008A7189" w:rsidRPr="00E968B7">
        <w:rPr>
          <w:color w:val="auto"/>
        </w:rPr>
        <w:t>heduled date and time indicated</w:t>
      </w:r>
    </w:p>
    <w:p w:rsidR="00143D2E" w:rsidRPr="00E968B7" w:rsidRDefault="00C7620F" w:rsidP="00071A3C">
      <w:pPr>
        <w:spacing w:after="13" w:line="249" w:lineRule="auto"/>
        <w:ind w:left="993" w:right="202" w:firstLine="0"/>
        <w:rPr>
          <w:color w:val="auto"/>
        </w:rPr>
      </w:pPr>
      <w:proofErr w:type="gramStart"/>
      <w:r w:rsidRPr="00E968B7">
        <w:rPr>
          <w:color w:val="auto"/>
        </w:rPr>
        <w:t>in</w:t>
      </w:r>
      <w:proofErr w:type="gramEnd"/>
      <w:r w:rsidRPr="00E968B7">
        <w:rPr>
          <w:color w:val="auto"/>
        </w:rPr>
        <w:t xml:space="preserve"> the calendar of events. KPC GPCL shall not be responsible for any</w:t>
      </w:r>
      <w:r w:rsidR="009F4F51" w:rsidRPr="00E968B7">
        <w:rPr>
          <w:color w:val="auto"/>
        </w:rPr>
        <w:t xml:space="preserve"> improper uploading of tenders,</w:t>
      </w:r>
    </w:p>
    <w:p w:rsidR="00C7620F" w:rsidRPr="00E968B7" w:rsidRDefault="00C7620F" w:rsidP="00071A3C">
      <w:pPr>
        <w:spacing w:after="13" w:line="249" w:lineRule="auto"/>
        <w:ind w:left="993" w:right="202" w:firstLine="0"/>
        <w:rPr>
          <w:color w:val="auto"/>
        </w:rPr>
      </w:pPr>
      <w:proofErr w:type="gramStart"/>
      <w:r w:rsidRPr="00E968B7">
        <w:rPr>
          <w:color w:val="auto"/>
        </w:rPr>
        <w:t>missing</w:t>
      </w:r>
      <w:proofErr w:type="gramEnd"/>
      <w:r w:rsidRPr="00E968B7">
        <w:rPr>
          <w:color w:val="auto"/>
        </w:rPr>
        <w:t xml:space="preserve"> text or any other inconveniences during tender up-loading etc. </w:t>
      </w:r>
    </w:p>
    <w:p w:rsidR="001A458C" w:rsidRPr="00E968B7" w:rsidRDefault="001A458C" w:rsidP="001A458C">
      <w:pPr>
        <w:spacing w:after="13" w:line="249" w:lineRule="auto"/>
        <w:ind w:left="720" w:right="202" w:hanging="10"/>
        <w:jc w:val="left"/>
        <w:rPr>
          <w:color w:val="auto"/>
        </w:rPr>
      </w:pPr>
    </w:p>
    <w:p w:rsidR="001A458C" w:rsidRPr="00E968B7" w:rsidRDefault="001A458C" w:rsidP="00624A35">
      <w:pPr>
        <w:numPr>
          <w:ilvl w:val="0"/>
          <w:numId w:val="6"/>
        </w:numPr>
        <w:spacing w:after="77" w:line="249" w:lineRule="auto"/>
        <w:ind w:left="1260" w:right="135" w:hanging="321"/>
        <w:rPr>
          <w:color w:val="auto"/>
        </w:rPr>
      </w:pPr>
      <w:r w:rsidRPr="00E968B7">
        <w:rPr>
          <w:b/>
          <w:color w:val="auto"/>
        </w:rPr>
        <w:t xml:space="preserve">COVER- I (Technical Bid) </w:t>
      </w:r>
    </w:p>
    <w:p w:rsidR="001A458C" w:rsidRPr="00E968B7" w:rsidRDefault="001A458C" w:rsidP="001A458C">
      <w:pPr>
        <w:spacing w:after="77" w:line="249" w:lineRule="auto"/>
        <w:ind w:left="949" w:right="135" w:hanging="10"/>
        <w:rPr>
          <w:color w:val="auto"/>
        </w:rPr>
      </w:pPr>
      <w:r w:rsidRPr="00E968B7">
        <w:rPr>
          <w:b/>
          <w:color w:val="auto"/>
        </w:rPr>
        <w:t xml:space="preserve">The Cover - I shall contain the following: </w:t>
      </w:r>
    </w:p>
    <w:p w:rsidR="001A458C" w:rsidRPr="00E968B7" w:rsidRDefault="001A458C" w:rsidP="009813F5">
      <w:pPr>
        <w:numPr>
          <w:ilvl w:val="2"/>
          <w:numId w:val="7"/>
        </w:numPr>
        <w:spacing w:after="12" w:line="248" w:lineRule="auto"/>
        <w:ind w:left="2365" w:right="6" w:hanging="706"/>
        <w:rPr>
          <w:color w:val="auto"/>
        </w:rPr>
      </w:pPr>
      <w:r w:rsidRPr="00E968B7">
        <w:rPr>
          <w:color w:val="auto"/>
        </w:rPr>
        <w:t xml:space="preserve">Documents to meet the “PRE QUALIFICATION REQUIREMENTS”, specified in </w:t>
      </w:r>
    </w:p>
    <w:p w:rsidR="001A458C" w:rsidRPr="00E968B7" w:rsidRDefault="00311BC2" w:rsidP="001A458C">
      <w:pPr>
        <w:ind w:left="2360" w:right="6"/>
        <w:rPr>
          <w:color w:val="auto"/>
        </w:rPr>
      </w:pPr>
      <w:proofErr w:type="gramStart"/>
      <w:r w:rsidRPr="00E968B7">
        <w:rPr>
          <w:color w:val="auto"/>
        </w:rPr>
        <w:t>clause</w:t>
      </w:r>
      <w:proofErr w:type="gramEnd"/>
      <w:r w:rsidRPr="00E968B7">
        <w:rPr>
          <w:color w:val="auto"/>
        </w:rPr>
        <w:t xml:space="preserve"> 5.0.</w:t>
      </w:r>
      <w:r w:rsidR="001A458C" w:rsidRPr="00E968B7">
        <w:rPr>
          <w:color w:val="auto"/>
        </w:rPr>
        <w:t xml:space="preserve"> </w:t>
      </w:r>
    </w:p>
    <w:p w:rsidR="001A458C" w:rsidRPr="00E968B7" w:rsidRDefault="001A458C" w:rsidP="009813F5">
      <w:pPr>
        <w:numPr>
          <w:ilvl w:val="2"/>
          <w:numId w:val="7"/>
        </w:numPr>
        <w:spacing w:line="248" w:lineRule="auto"/>
        <w:ind w:left="2365" w:right="6" w:hanging="706"/>
        <w:rPr>
          <w:color w:val="auto"/>
        </w:rPr>
      </w:pPr>
      <w:r w:rsidRPr="00E968B7">
        <w:rPr>
          <w:color w:val="auto"/>
        </w:rPr>
        <w:lastRenderedPageBreak/>
        <w:t xml:space="preserve">Form of Bid in the form, as per Annexure A. </w:t>
      </w:r>
    </w:p>
    <w:p w:rsidR="001A458C" w:rsidRPr="00E968B7" w:rsidRDefault="001A458C" w:rsidP="009813F5">
      <w:pPr>
        <w:numPr>
          <w:ilvl w:val="2"/>
          <w:numId w:val="7"/>
        </w:numPr>
        <w:spacing w:line="248" w:lineRule="auto"/>
        <w:ind w:left="2365" w:right="6" w:hanging="706"/>
        <w:rPr>
          <w:color w:val="auto"/>
        </w:rPr>
      </w:pPr>
      <w:r w:rsidRPr="00E968B7">
        <w:rPr>
          <w:color w:val="auto"/>
        </w:rPr>
        <w:t xml:space="preserve">EMD Declaration, duly signed, as per </w:t>
      </w:r>
      <w:r w:rsidR="00FD3271" w:rsidRPr="00E968B7">
        <w:rPr>
          <w:color w:val="auto"/>
        </w:rPr>
        <w:t xml:space="preserve">Annexure -B </w:t>
      </w:r>
    </w:p>
    <w:p w:rsidR="001A458C" w:rsidRPr="00E968B7" w:rsidRDefault="001A458C" w:rsidP="009813F5">
      <w:pPr>
        <w:numPr>
          <w:ilvl w:val="2"/>
          <w:numId w:val="7"/>
        </w:numPr>
        <w:spacing w:line="248" w:lineRule="auto"/>
        <w:ind w:left="2365" w:right="6" w:hanging="706"/>
        <w:rPr>
          <w:color w:val="auto"/>
        </w:rPr>
      </w:pPr>
      <w:r w:rsidRPr="00E968B7">
        <w:rPr>
          <w:color w:val="auto"/>
        </w:rPr>
        <w:t xml:space="preserve">Schedule of financial turn over Details, as per </w:t>
      </w:r>
      <w:r w:rsidR="00FD3271" w:rsidRPr="00E968B7">
        <w:rPr>
          <w:color w:val="auto"/>
        </w:rPr>
        <w:t>Annexure-</w:t>
      </w:r>
      <w:r w:rsidR="0037616F" w:rsidRPr="00E968B7">
        <w:rPr>
          <w:color w:val="auto"/>
        </w:rPr>
        <w:t>C</w:t>
      </w:r>
      <w:r w:rsidRPr="00E968B7">
        <w:rPr>
          <w:color w:val="auto"/>
        </w:rPr>
        <w:t xml:space="preserve">. </w:t>
      </w:r>
    </w:p>
    <w:p w:rsidR="001A458C" w:rsidRPr="00E968B7" w:rsidRDefault="001A458C" w:rsidP="009813F5">
      <w:pPr>
        <w:numPr>
          <w:ilvl w:val="2"/>
          <w:numId w:val="7"/>
        </w:numPr>
        <w:spacing w:line="248" w:lineRule="auto"/>
        <w:ind w:left="2365" w:right="6" w:hanging="706"/>
        <w:rPr>
          <w:color w:val="auto"/>
        </w:rPr>
      </w:pPr>
      <w:r w:rsidRPr="00E968B7">
        <w:rPr>
          <w:color w:val="auto"/>
        </w:rPr>
        <w:t xml:space="preserve">Income tax declaration, along with attested copy of Pan Card. </w:t>
      </w:r>
    </w:p>
    <w:p w:rsidR="001A458C" w:rsidRPr="00E968B7" w:rsidRDefault="001A458C" w:rsidP="009813F5">
      <w:pPr>
        <w:numPr>
          <w:ilvl w:val="2"/>
          <w:numId w:val="7"/>
        </w:numPr>
        <w:spacing w:line="248" w:lineRule="auto"/>
        <w:ind w:left="2365" w:right="6" w:hanging="706"/>
        <w:rPr>
          <w:color w:val="auto"/>
        </w:rPr>
      </w:pPr>
      <w:r w:rsidRPr="00E968B7">
        <w:rPr>
          <w:color w:val="auto"/>
        </w:rPr>
        <w:t xml:space="preserve">Registration of Establishment / firm / company / individual issued by Govt. Authority. </w:t>
      </w:r>
    </w:p>
    <w:p w:rsidR="001A458C" w:rsidRPr="00E968B7" w:rsidRDefault="001A458C" w:rsidP="009813F5">
      <w:pPr>
        <w:numPr>
          <w:ilvl w:val="2"/>
          <w:numId w:val="7"/>
        </w:numPr>
        <w:spacing w:line="248" w:lineRule="auto"/>
        <w:ind w:left="2365" w:right="6" w:hanging="706"/>
        <w:rPr>
          <w:color w:val="auto"/>
        </w:rPr>
      </w:pPr>
      <w:r w:rsidRPr="00E968B7">
        <w:rPr>
          <w:color w:val="auto"/>
        </w:rPr>
        <w:t xml:space="preserve">Agency PF Registration Certificate. </w:t>
      </w:r>
    </w:p>
    <w:p w:rsidR="001A458C" w:rsidRPr="00E968B7" w:rsidRDefault="001A458C" w:rsidP="009813F5">
      <w:pPr>
        <w:numPr>
          <w:ilvl w:val="2"/>
          <w:numId w:val="7"/>
        </w:numPr>
        <w:spacing w:line="248" w:lineRule="auto"/>
        <w:ind w:left="2365" w:right="6" w:hanging="706"/>
        <w:rPr>
          <w:color w:val="auto"/>
        </w:rPr>
      </w:pPr>
      <w:r w:rsidRPr="00E968B7">
        <w:rPr>
          <w:color w:val="auto"/>
        </w:rPr>
        <w:t xml:space="preserve">Agency GST Registration certificate. </w:t>
      </w:r>
    </w:p>
    <w:p w:rsidR="001A458C" w:rsidRPr="00E968B7" w:rsidRDefault="001A458C" w:rsidP="009813F5">
      <w:pPr>
        <w:numPr>
          <w:ilvl w:val="2"/>
          <w:numId w:val="7"/>
        </w:numPr>
        <w:spacing w:line="248" w:lineRule="auto"/>
        <w:ind w:left="2365" w:right="6" w:hanging="706"/>
        <w:rPr>
          <w:color w:val="auto"/>
        </w:rPr>
      </w:pPr>
      <w:r w:rsidRPr="00E968B7">
        <w:rPr>
          <w:color w:val="auto"/>
        </w:rPr>
        <w:t xml:space="preserve">Agency Labor license certificate. </w:t>
      </w:r>
    </w:p>
    <w:p w:rsidR="001A458C" w:rsidRPr="00E968B7" w:rsidRDefault="001A458C" w:rsidP="009813F5">
      <w:pPr>
        <w:numPr>
          <w:ilvl w:val="2"/>
          <w:numId w:val="7"/>
        </w:numPr>
        <w:spacing w:after="13" w:line="248" w:lineRule="auto"/>
        <w:ind w:left="2365" w:right="6" w:hanging="706"/>
        <w:rPr>
          <w:color w:val="auto"/>
        </w:rPr>
      </w:pPr>
      <w:r w:rsidRPr="00E968B7">
        <w:rPr>
          <w:color w:val="auto"/>
        </w:rPr>
        <w:t xml:space="preserve">Agency ESI registration certificate. </w:t>
      </w:r>
    </w:p>
    <w:p w:rsidR="001A458C" w:rsidRPr="00E968B7" w:rsidRDefault="001A458C" w:rsidP="001A458C">
      <w:pPr>
        <w:spacing w:after="13" w:line="248" w:lineRule="auto"/>
        <w:ind w:left="2365" w:right="6" w:firstLine="0"/>
        <w:rPr>
          <w:color w:val="auto"/>
        </w:rPr>
      </w:pPr>
    </w:p>
    <w:p w:rsidR="001A458C" w:rsidRPr="00E968B7" w:rsidRDefault="001A458C" w:rsidP="00071A3C">
      <w:pPr>
        <w:pStyle w:val="ListParagraph"/>
        <w:spacing w:after="0" w:line="249" w:lineRule="auto"/>
        <w:ind w:left="993" w:right="135" w:firstLine="0"/>
        <w:rPr>
          <w:color w:val="auto"/>
        </w:rPr>
      </w:pPr>
      <w:r w:rsidRPr="00E968B7">
        <w:rPr>
          <w:color w:val="auto"/>
        </w:rPr>
        <w:t xml:space="preserve">The intending bidder shall upload relevant documents only and all documents shall be numbered page wise. </w:t>
      </w:r>
      <w:r w:rsidRPr="00E968B7">
        <w:rPr>
          <w:b/>
          <w:color w:val="auto"/>
        </w:rPr>
        <w:t xml:space="preserve">Bidder shall furnish original copies of all relevant documents like declarations, on or before opening of technical bid (cover –I). </w:t>
      </w:r>
    </w:p>
    <w:p w:rsidR="001A458C" w:rsidRPr="00E968B7" w:rsidRDefault="001A458C" w:rsidP="001A458C">
      <w:pPr>
        <w:spacing w:after="13" w:line="249" w:lineRule="auto"/>
        <w:ind w:left="720" w:right="202" w:hanging="10"/>
        <w:jc w:val="left"/>
        <w:rPr>
          <w:color w:val="auto"/>
        </w:rPr>
      </w:pPr>
    </w:p>
    <w:p w:rsidR="001A458C" w:rsidRPr="00E968B7" w:rsidRDefault="001A458C" w:rsidP="00624A35">
      <w:pPr>
        <w:numPr>
          <w:ilvl w:val="0"/>
          <w:numId w:val="6"/>
        </w:numPr>
        <w:spacing w:after="77" w:line="249" w:lineRule="auto"/>
        <w:ind w:left="1260" w:right="135" w:hanging="321"/>
        <w:rPr>
          <w:b/>
          <w:color w:val="auto"/>
        </w:rPr>
      </w:pPr>
      <w:r w:rsidRPr="00E968B7">
        <w:rPr>
          <w:b/>
          <w:color w:val="auto"/>
        </w:rPr>
        <w:t xml:space="preserve">COVER-II: (Price bid) </w:t>
      </w:r>
    </w:p>
    <w:p w:rsidR="001A458C" w:rsidRPr="00E968B7" w:rsidRDefault="001A458C" w:rsidP="00071A3C">
      <w:pPr>
        <w:tabs>
          <w:tab w:val="left" w:pos="450"/>
        </w:tabs>
        <w:spacing w:after="77" w:line="249" w:lineRule="auto"/>
        <w:ind w:left="993" w:right="135" w:firstLine="0"/>
        <w:rPr>
          <w:color w:val="auto"/>
        </w:rPr>
      </w:pPr>
      <w:r w:rsidRPr="00E968B7">
        <w:rPr>
          <w:color w:val="auto"/>
        </w:rPr>
        <w:t>Cover–I (Technical Bid) will be opened first. Thereafter, Cover-II (Financial Bid) of those bidders who have furnished all details/ documents mentioned in Cover–I (Technical Bid) satisfactorily will be opened.</w:t>
      </w:r>
    </w:p>
    <w:p w:rsidR="001A458C" w:rsidRPr="00E968B7" w:rsidRDefault="001A458C" w:rsidP="00071A3C">
      <w:pPr>
        <w:spacing w:after="0"/>
        <w:ind w:left="993" w:right="6"/>
        <w:rPr>
          <w:color w:val="auto"/>
        </w:rPr>
      </w:pPr>
      <w:r w:rsidRPr="00E968B7">
        <w:rPr>
          <w:color w:val="auto"/>
        </w:rPr>
        <w:t xml:space="preserve">The bidder shall quote against each item in the KPPP portal for the entire scope of work, excluding all the applicable taxes, as per the schedule-B, Section-III, in the bid document. </w:t>
      </w:r>
    </w:p>
    <w:p w:rsidR="001A458C" w:rsidRPr="00E968B7" w:rsidRDefault="001A458C" w:rsidP="001A458C">
      <w:pPr>
        <w:spacing w:after="0"/>
        <w:ind w:left="929" w:right="6"/>
        <w:rPr>
          <w:color w:val="auto"/>
        </w:rPr>
      </w:pPr>
    </w:p>
    <w:p w:rsidR="001A458C" w:rsidRPr="00E968B7" w:rsidRDefault="001A458C" w:rsidP="00071A3C">
      <w:pPr>
        <w:spacing w:after="10" w:line="249" w:lineRule="auto"/>
        <w:ind w:left="367" w:right="135" w:hanging="10"/>
        <w:rPr>
          <w:color w:val="auto"/>
        </w:rPr>
      </w:pPr>
      <w:r w:rsidRPr="00E968B7">
        <w:rPr>
          <w:b/>
          <w:color w:val="auto"/>
        </w:rPr>
        <w:t>7.0</w:t>
      </w:r>
      <w:r w:rsidRPr="00E968B7">
        <w:rPr>
          <w:rFonts w:ascii="Arial" w:eastAsia="Arial" w:hAnsi="Arial" w:cs="Arial"/>
          <w:b/>
          <w:color w:val="auto"/>
        </w:rPr>
        <w:t xml:space="preserve"> </w:t>
      </w:r>
      <w:r w:rsidRPr="00E968B7">
        <w:rPr>
          <w:b/>
          <w:color w:val="auto"/>
        </w:rPr>
        <w:t>TENDER REJECTION CONDITIONS</w:t>
      </w:r>
      <w:r w:rsidRPr="00E968B7">
        <w:rPr>
          <w:color w:val="auto"/>
        </w:rPr>
        <w:t xml:space="preserve">: </w:t>
      </w:r>
    </w:p>
    <w:p w:rsidR="001A458C" w:rsidRPr="00E968B7" w:rsidRDefault="001A458C" w:rsidP="001A458C">
      <w:pPr>
        <w:spacing w:after="10" w:line="249" w:lineRule="auto"/>
        <w:ind w:left="742" w:right="135" w:hanging="10"/>
        <w:rPr>
          <w:color w:val="auto"/>
        </w:rPr>
      </w:pPr>
    </w:p>
    <w:p w:rsidR="001A458C" w:rsidRPr="00E968B7" w:rsidRDefault="001A458C" w:rsidP="009813F5">
      <w:pPr>
        <w:numPr>
          <w:ilvl w:val="0"/>
          <w:numId w:val="8"/>
        </w:numPr>
        <w:spacing w:line="248" w:lineRule="auto"/>
        <w:ind w:left="1264" w:right="200" w:hanging="338"/>
        <w:rPr>
          <w:color w:val="auto"/>
        </w:rPr>
      </w:pPr>
      <w:r w:rsidRPr="00E968B7">
        <w:rPr>
          <w:color w:val="auto"/>
        </w:rPr>
        <w:t xml:space="preserve">KPC GPCL reserves the right to assess the capability and capacity of the bidder to perform the contract, should the circumstances warrant such assessment in the overall interest of the KPC GPCL, if such assessment calls for rejection of any or all bids, KPC GPCL reserves right to reject any or all bids. </w:t>
      </w:r>
    </w:p>
    <w:p w:rsidR="001A458C" w:rsidRPr="00E968B7" w:rsidRDefault="001A458C" w:rsidP="009813F5">
      <w:pPr>
        <w:numPr>
          <w:ilvl w:val="0"/>
          <w:numId w:val="8"/>
        </w:numPr>
        <w:spacing w:line="248" w:lineRule="auto"/>
        <w:ind w:left="1264" w:right="200" w:hanging="338"/>
        <w:rPr>
          <w:color w:val="auto"/>
        </w:rPr>
      </w:pPr>
      <w:r w:rsidRPr="00E968B7">
        <w:rPr>
          <w:color w:val="auto"/>
        </w:rPr>
        <w:t xml:space="preserve">Bidders shall not be under declaration of ineligibility for corrupt and fraudulent practices issued by the Government of Karnataka. </w:t>
      </w:r>
    </w:p>
    <w:p w:rsidR="001A458C" w:rsidRPr="00E968B7" w:rsidRDefault="001A458C" w:rsidP="009813F5">
      <w:pPr>
        <w:numPr>
          <w:ilvl w:val="0"/>
          <w:numId w:val="8"/>
        </w:numPr>
        <w:spacing w:line="248" w:lineRule="auto"/>
        <w:ind w:left="1264" w:right="200" w:hanging="338"/>
        <w:rPr>
          <w:color w:val="auto"/>
        </w:rPr>
      </w:pPr>
      <w:r w:rsidRPr="00E968B7">
        <w:rPr>
          <w:color w:val="auto"/>
        </w:rPr>
        <w:t xml:space="preserve">Bidders shall attach scanned copies of all the certificates pertaining to the qualification requirement as mentioned under “PRE QUALIFICATION REQUIREMENTS” clause wherever required, bidders shall furnish the original certificates for verification, if required, to KPC GPCL authorities failing which, the bidder will be disqualified. </w:t>
      </w:r>
    </w:p>
    <w:p w:rsidR="001A458C" w:rsidRPr="00E968B7" w:rsidRDefault="001A458C" w:rsidP="009813F5">
      <w:pPr>
        <w:numPr>
          <w:ilvl w:val="0"/>
          <w:numId w:val="8"/>
        </w:numPr>
        <w:spacing w:line="248" w:lineRule="auto"/>
        <w:ind w:left="1264" w:right="200" w:hanging="338"/>
        <w:rPr>
          <w:color w:val="auto"/>
        </w:rPr>
      </w:pPr>
      <w:r w:rsidRPr="00E968B7">
        <w:rPr>
          <w:color w:val="auto"/>
        </w:rPr>
        <w:t xml:space="preserve">Conditional bids, incomplete bids, bids with deviation, bids without EMD declaration, bids not properly uploaded and bids submitted late shall be rejected. EMD of such bids will be forfeited. </w:t>
      </w:r>
    </w:p>
    <w:p w:rsidR="001A458C" w:rsidRPr="00E968B7" w:rsidRDefault="001A458C" w:rsidP="009813F5">
      <w:pPr>
        <w:numPr>
          <w:ilvl w:val="0"/>
          <w:numId w:val="8"/>
        </w:numPr>
        <w:spacing w:line="248" w:lineRule="auto"/>
        <w:ind w:left="1264" w:right="200" w:hanging="338"/>
        <w:rPr>
          <w:color w:val="auto"/>
        </w:rPr>
      </w:pPr>
      <w:r w:rsidRPr="00E968B7">
        <w:rPr>
          <w:color w:val="auto"/>
        </w:rPr>
        <w:t xml:space="preserve">The intending bidder shall not have been subject to forfeiture of EMD/foreclosure/termination of their contracts in KPC GPCL/Government or any other utility/blacklisting/procedure initiated for blacklisting for participation in tender issued by KPC GPCL or Government or any other utility in India during the past 3 years. </w:t>
      </w:r>
    </w:p>
    <w:p w:rsidR="001A458C" w:rsidRPr="00E968B7" w:rsidRDefault="001A458C" w:rsidP="009813F5">
      <w:pPr>
        <w:numPr>
          <w:ilvl w:val="0"/>
          <w:numId w:val="8"/>
        </w:numPr>
        <w:spacing w:line="248" w:lineRule="auto"/>
        <w:ind w:left="1264" w:right="200" w:hanging="338"/>
        <w:rPr>
          <w:color w:val="auto"/>
        </w:rPr>
      </w:pPr>
      <w:r w:rsidRPr="00E968B7">
        <w:rPr>
          <w:color w:val="auto"/>
        </w:rPr>
        <w:t xml:space="preserve">Corporation reserves the right to reject or award whole or part of the work, should the situation so warrant. Likewise, Corporation reserves the right to reject any or all the tenders. However, reasons for rejection will be recorded as per KTPP act. </w:t>
      </w:r>
    </w:p>
    <w:p w:rsidR="001A458C" w:rsidRPr="00E968B7" w:rsidRDefault="001A458C" w:rsidP="009813F5">
      <w:pPr>
        <w:numPr>
          <w:ilvl w:val="0"/>
          <w:numId w:val="8"/>
        </w:numPr>
        <w:spacing w:line="248" w:lineRule="auto"/>
        <w:ind w:left="1264" w:right="200" w:hanging="338"/>
        <w:rPr>
          <w:color w:val="auto"/>
        </w:rPr>
      </w:pPr>
      <w:r w:rsidRPr="00E968B7">
        <w:rPr>
          <w:color w:val="auto"/>
        </w:rPr>
        <w:t xml:space="preserve">Any agency whose performance in the ongoing projects of KPC GPCL is observed to be not </w:t>
      </w:r>
      <w:r w:rsidRPr="00E968B7">
        <w:rPr>
          <w:color w:val="auto"/>
          <w:sz w:val="22"/>
        </w:rPr>
        <w:t xml:space="preserve">satisfactory, then such agency shall be liable for rejection. </w:t>
      </w:r>
    </w:p>
    <w:p w:rsidR="001A458C" w:rsidRPr="00E968B7" w:rsidRDefault="001A458C" w:rsidP="009813F5">
      <w:pPr>
        <w:numPr>
          <w:ilvl w:val="0"/>
          <w:numId w:val="8"/>
        </w:numPr>
        <w:spacing w:line="248" w:lineRule="auto"/>
        <w:ind w:left="1264" w:right="200" w:hanging="338"/>
        <w:rPr>
          <w:color w:val="auto"/>
        </w:rPr>
      </w:pPr>
      <w:r w:rsidRPr="00E968B7">
        <w:rPr>
          <w:color w:val="auto"/>
        </w:rPr>
        <w:lastRenderedPageBreak/>
        <w:t xml:space="preserve">Action will be taken as per EMD declaration, in case, if the bidder withdraws the offer during the validity or violates any clause stipulated in the bid and correspondingly the bid will be rejected. </w:t>
      </w:r>
    </w:p>
    <w:p w:rsidR="001A458C" w:rsidRPr="00E968B7" w:rsidRDefault="001A458C" w:rsidP="009813F5">
      <w:pPr>
        <w:numPr>
          <w:ilvl w:val="0"/>
          <w:numId w:val="8"/>
        </w:numPr>
        <w:spacing w:after="0" w:line="248" w:lineRule="auto"/>
        <w:ind w:left="1264" w:right="200" w:hanging="338"/>
        <w:rPr>
          <w:color w:val="auto"/>
        </w:rPr>
      </w:pPr>
      <w:r w:rsidRPr="00E968B7">
        <w:rPr>
          <w:color w:val="auto"/>
        </w:rPr>
        <w:t xml:space="preserve">Corporation reserves the right to verify any information/documents furnished by the bidders, should the circumstances so warrant. In case the information or the documents furnished are found to be incorrect/false or invalid then, action will be taken against such bidders, as per EMD Declaration and correspondingly the bid will be rejected. </w:t>
      </w:r>
    </w:p>
    <w:p w:rsidR="001A458C" w:rsidRPr="00E968B7" w:rsidRDefault="001A458C" w:rsidP="009813F5">
      <w:pPr>
        <w:numPr>
          <w:ilvl w:val="0"/>
          <w:numId w:val="8"/>
        </w:numPr>
        <w:spacing w:line="248" w:lineRule="auto"/>
        <w:ind w:left="1264" w:right="200" w:hanging="338"/>
        <w:rPr>
          <w:color w:val="auto"/>
        </w:rPr>
      </w:pPr>
      <w:r w:rsidRPr="00E968B7">
        <w:rPr>
          <w:color w:val="auto"/>
        </w:rPr>
        <w:t xml:space="preserve">Corporation reserves the right to reject the tender, if the bidder had participated in the previous tender for the same work and had quoted unreasonably high tender prices and could not furnish rational justification. </w:t>
      </w:r>
    </w:p>
    <w:p w:rsidR="001A458C" w:rsidRPr="00E968B7" w:rsidRDefault="001A458C" w:rsidP="009813F5">
      <w:pPr>
        <w:numPr>
          <w:ilvl w:val="0"/>
          <w:numId w:val="8"/>
        </w:numPr>
        <w:spacing w:after="11" w:line="248" w:lineRule="auto"/>
        <w:ind w:left="1264" w:right="200" w:hanging="338"/>
        <w:rPr>
          <w:color w:val="auto"/>
        </w:rPr>
      </w:pPr>
      <w:r w:rsidRPr="00E968B7">
        <w:rPr>
          <w:color w:val="auto"/>
        </w:rPr>
        <w:t xml:space="preserve">Corporation reserves the right to reject the tender, if the bidder had record of poor performance such as abandoning the works, not properly completing the contract, inordinate delays in completion, litigation history, or financial failures etc. </w:t>
      </w:r>
    </w:p>
    <w:p w:rsidR="001A458C" w:rsidRPr="00E968B7" w:rsidRDefault="001A458C" w:rsidP="001A458C">
      <w:pPr>
        <w:spacing w:after="11" w:line="248" w:lineRule="auto"/>
        <w:ind w:left="1264" w:right="200" w:firstLine="0"/>
        <w:rPr>
          <w:color w:val="auto"/>
        </w:rPr>
      </w:pPr>
    </w:p>
    <w:p w:rsidR="001A458C" w:rsidRPr="00E968B7" w:rsidRDefault="00016BA7" w:rsidP="00747347">
      <w:pPr>
        <w:spacing w:after="10" w:line="249" w:lineRule="auto"/>
        <w:ind w:left="367" w:right="135" w:hanging="10"/>
        <w:rPr>
          <w:b/>
          <w:color w:val="auto"/>
        </w:rPr>
      </w:pPr>
      <w:r w:rsidRPr="00E968B7">
        <w:rPr>
          <w:b/>
          <w:color w:val="auto"/>
        </w:rPr>
        <w:t>8.0 CONTRACT</w:t>
      </w:r>
      <w:r w:rsidR="001A458C" w:rsidRPr="00E968B7">
        <w:rPr>
          <w:b/>
          <w:color w:val="auto"/>
        </w:rPr>
        <w:t xml:space="preserve"> PERIOD:  </w:t>
      </w:r>
    </w:p>
    <w:p w:rsidR="001A458C" w:rsidRPr="00E968B7" w:rsidRDefault="001A458C" w:rsidP="001A458C">
      <w:pPr>
        <w:spacing w:after="164" w:line="249" w:lineRule="auto"/>
        <w:ind w:left="703" w:right="135" w:firstLine="0"/>
        <w:rPr>
          <w:b/>
          <w:color w:val="auto"/>
        </w:rPr>
      </w:pPr>
    </w:p>
    <w:p w:rsidR="001A458C" w:rsidRPr="00E968B7" w:rsidRDefault="001A458C" w:rsidP="001A458C">
      <w:pPr>
        <w:spacing w:after="164" w:line="249" w:lineRule="auto"/>
        <w:ind w:left="703" w:right="135" w:firstLine="0"/>
        <w:rPr>
          <w:color w:val="auto"/>
        </w:rPr>
      </w:pPr>
      <w:r w:rsidRPr="00E968B7">
        <w:rPr>
          <w:color w:val="auto"/>
        </w:rPr>
        <w:t xml:space="preserve">The </w:t>
      </w:r>
      <w:r w:rsidRPr="00E968B7">
        <w:rPr>
          <w:b/>
          <w:color w:val="auto"/>
        </w:rPr>
        <w:t>Contract Period</w:t>
      </w:r>
      <w:r w:rsidRPr="00E968B7">
        <w:rPr>
          <w:color w:val="auto"/>
        </w:rPr>
        <w:t xml:space="preserve"> shall commence from the </w:t>
      </w:r>
      <w:r w:rsidRPr="00E968B7">
        <w:rPr>
          <w:b/>
          <w:color w:val="auto"/>
        </w:rPr>
        <w:t>Date of Award / Effective Date</w:t>
      </w:r>
      <w:r w:rsidRPr="00E968B7">
        <w:rPr>
          <w:color w:val="auto"/>
        </w:rPr>
        <w:t xml:space="preserve"> as specified in the work order and shall remain valid until </w:t>
      </w:r>
      <w:r w:rsidRPr="00E968B7">
        <w:rPr>
          <w:b/>
          <w:color w:val="auto"/>
        </w:rPr>
        <w:t>completion of the entire scope of work</w:t>
      </w:r>
      <w:r w:rsidRPr="00E968B7">
        <w:rPr>
          <w:color w:val="auto"/>
        </w:rPr>
        <w:t xml:space="preserve"> in accordance with the tender conditions, including any </w:t>
      </w:r>
      <w:r w:rsidRPr="00E968B7">
        <w:rPr>
          <w:b/>
          <w:color w:val="auto"/>
        </w:rPr>
        <w:t>extensions granted by the Owner in writing</w:t>
      </w:r>
      <w:r w:rsidRPr="00E968B7">
        <w:rPr>
          <w:color w:val="auto"/>
        </w:rPr>
        <w:t>.</w:t>
      </w:r>
    </w:p>
    <w:p w:rsidR="00DC6B9C" w:rsidRPr="00E968B7" w:rsidRDefault="00DC6B9C" w:rsidP="00DC6B9C">
      <w:pPr>
        <w:spacing w:after="164" w:line="249" w:lineRule="auto"/>
        <w:ind w:left="703" w:right="135" w:firstLine="0"/>
        <w:rPr>
          <w:b/>
          <w:color w:val="auto"/>
        </w:rPr>
      </w:pPr>
      <w:r w:rsidRPr="00E968B7">
        <w:rPr>
          <w:color w:val="auto"/>
        </w:rPr>
        <w:t xml:space="preserve">8.1 </w:t>
      </w:r>
      <w:r w:rsidRPr="00E968B7">
        <w:rPr>
          <w:b/>
          <w:color w:val="auto"/>
        </w:rPr>
        <w:t xml:space="preserve">Supply Period:  </w:t>
      </w:r>
    </w:p>
    <w:p w:rsidR="00DC6B9C" w:rsidRPr="00E968B7" w:rsidRDefault="008A7189" w:rsidP="008A7189">
      <w:pPr>
        <w:spacing w:after="0"/>
        <w:ind w:left="1277" w:right="200" w:hanging="569"/>
        <w:rPr>
          <w:color w:val="auto"/>
        </w:rPr>
      </w:pPr>
      <w:r w:rsidRPr="00E968B7">
        <w:rPr>
          <w:color w:val="auto"/>
        </w:rPr>
        <w:t xml:space="preserve">         </w:t>
      </w:r>
      <w:r w:rsidR="00DC6B9C" w:rsidRPr="00E968B7">
        <w:rPr>
          <w:color w:val="auto"/>
        </w:rPr>
        <w:t xml:space="preserve">The Supply Period shall commence from the Date of Award and shall continue until completion of delivery, inspection, and acceptance of all materials, equipment, and spares covered under the supply scope of the contract at the designated site or stores, as per the tender conditions. Supply period shall be </w:t>
      </w:r>
      <w:r w:rsidR="00802554" w:rsidRPr="00E968B7">
        <w:rPr>
          <w:color w:val="auto"/>
        </w:rPr>
        <w:t>12</w:t>
      </w:r>
      <w:r w:rsidR="00DC6B9C" w:rsidRPr="00E968B7">
        <w:rPr>
          <w:color w:val="auto"/>
        </w:rPr>
        <w:t xml:space="preserve"> weeks from the date of issue of Work Order. </w:t>
      </w:r>
    </w:p>
    <w:p w:rsidR="00DC6B9C" w:rsidRPr="00E968B7" w:rsidRDefault="00DC6B9C" w:rsidP="00DC6B9C">
      <w:pPr>
        <w:spacing w:after="0"/>
        <w:ind w:left="1277" w:right="200" w:hanging="569"/>
        <w:rPr>
          <w:color w:val="auto"/>
        </w:rPr>
      </w:pPr>
    </w:p>
    <w:p w:rsidR="00DC6B9C" w:rsidRPr="00E968B7" w:rsidRDefault="00DC6B9C" w:rsidP="00DC6B9C">
      <w:pPr>
        <w:spacing w:after="169" w:line="249" w:lineRule="auto"/>
        <w:ind w:left="703" w:right="135" w:firstLine="0"/>
        <w:rPr>
          <w:b/>
          <w:color w:val="auto"/>
        </w:rPr>
      </w:pPr>
      <w:r w:rsidRPr="00E968B7">
        <w:rPr>
          <w:color w:val="auto"/>
        </w:rPr>
        <w:t>8.2 Erection</w:t>
      </w:r>
      <w:r w:rsidRPr="00E968B7">
        <w:rPr>
          <w:b/>
          <w:color w:val="auto"/>
        </w:rPr>
        <w:t xml:space="preserve"> &amp; Commissioning (E&amp;C) Period </w:t>
      </w:r>
    </w:p>
    <w:p w:rsidR="00DC6B9C" w:rsidRPr="00E968B7" w:rsidRDefault="00DC6B9C" w:rsidP="00DC6B9C">
      <w:pPr>
        <w:spacing w:after="169" w:line="249" w:lineRule="auto"/>
        <w:ind w:left="703" w:right="135" w:firstLine="0"/>
        <w:rPr>
          <w:b/>
          <w:color w:val="auto"/>
        </w:rPr>
      </w:pPr>
      <w:r w:rsidRPr="00E968B7">
        <w:rPr>
          <w:color w:val="auto"/>
        </w:rPr>
        <w:t xml:space="preserve">The Erection &amp; Commissioning Period shall commence from the date of availability of materials at site and site readiness, as applicable, and shall continue until successful completion of erection, commissioning, and final acceptance of the system / equipment, in accordance with the contract specifications and terms.       </w:t>
      </w:r>
      <w:r w:rsidRPr="00E968B7">
        <w:rPr>
          <w:b/>
          <w:color w:val="auto"/>
        </w:rPr>
        <w:t xml:space="preserve"> </w:t>
      </w:r>
    </w:p>
    <w:p w:rsidR="00DC6B9C" w:rsidRPr="00E968B7" w:rsidRDefault="00DC6B9C" w:rsidP="009813F5">
      <w:pPr>
        <w:numPr>
          <w:ilvl w:val="2"/>
          <w:numId w:val="2"/>
        </w:numPr>
        <w:spacing w:after="1" w:line="238" w:lineRule="auto"/>
        <w:ind w:left="1560" w:right="329" w:hanging="851"/>
        <w:rPr>
          <w:color w:val="auto"/>
        </w:rPr>
      </w:pPr>
      <w:r w:rsidRPr="00E968B7">
        <w:rPr>
          <w:rFonts w:ascii="Bookman Old Style" w:eastAsia="Bookman Old Style" w:hAnsi="Bookman Old Style" w:cs="Bookman Old Style"/>
          <w:b/>
          <w:color w:val="auto"/>
          <w:sz w:val="22"/>
        </w:rPr>
        <w:t xml:space="preserve"> </w:t>
      </w:r>
      <w:r w:rsidRPr="00E968B7">
        <w:rPr>
          <w:b/>
          <w:color w:val="auto"/>
        </w:rPr>
        <w:t>Erection &amp; pre commissioning</w:t>
      </w:r>
      <w:r w:rsidRPr="00E968B7">
        <w:rPr>
          <w:color w:val="auto"/>
        </w:rPr>
        <w:t xml:space="preserve">: Erection &amp; pre commissioning shall be completed within </w:t>
      </w:r>
      <w:r w:rsidR="00DB5657" w:rsidRPr="00E968B7">
        <w:rPr>
          <w:color w:val="auto"/>
        </w:rPr>
        <w:t>15</w:t>
      </w:r>
      <w:r w:rsidR="0037616F" w:rsidRPr="00E968B7">
        <w:rPr>
          <w:color w:val="auto"/>
        </w:rPr>
        <w:t xml:space="preserve"> days </w:t>
      </w:r>
      <w:r w:rsidRPr="00E968B7">
        <w:rPr>
          <w:color w:val="auto"/>
        </w:rPr>
        <w:t xml:space="preserve">from the date of handing over of the site.  </w:t>
      </w:r>
    </w:p>
    <w:p w:rsidR="00DC6B9C" w:rsidRPr="00E968B7" w:rsidRDefault="00DC6B9C" w:rsidP="00DC6B9C">
      <w:pPr>
        <w:spacing w:after="1" w:line="238" w:lineRule="auto"/>
        <w:ind w:right="329"/>
        <w:rPr>
          <w:color w:val="auto"/>
        </w:rPr>
      </w:pPr>
    </w:p>
    <w:p w:rsidR="00DC6B9C" w:rsidRPr="00E968B7" w:rsidRDefault="00DC6B9C" w:rsidP="009813F5">
      <w:pPr>
        <w:numPr>
          <w:ilvl w:val="2"/>
          <w:numId w:val="2"/>
        </w:numPr>
        <w:spacing w:after="1" w:line="238" w:lineRule="auto"/>
        <w:ind w:left="1701" w:right="329" w:hanging="992"/>
        <w:rPr>
          <w:color w:val="auto"/>
        </w:rPr>
      </w:pPr>
      <w:r w:rsidRPr="00E968B7">
        <w:rPr>
          <w:b/>
          <w:color w:val="auto"/>
        </w:rPr>
        <w:t>Testing and commissioning</w:t>
      </w:r>
      <w:r w:rsidRPr="00E968B7">
        <w:rPr>
          <w:color w:val="auto"/>
        </w:rPr>
        <w:t xml:space="preserve">: Testing and commissioning of the systems shall be completed within </w:t>
      </w:r>
      <w:r w:rsidR="00DB5657" w:rsidRPr="00E968B7">
        <w:rPr>
          <w:color w:val="auto"/>
        </w:rPr>
        <w:t>15</w:t>
      </w:r>
      <w:r w:rsidR="0037616F" w:rsidRPr="00E968B7">
        <w:rPr>
          <w:color w:val="auto"/>
        </w:rPr>
        <w:t xml:space="preserve"> days</w:t>
      </w:r>
      <w:r w:rsidRPr="00E968B7">
        <w:rPr>
          <w:color w:val="auto"/>
        </w:rPr>
        <w:t xml:space="preserve"> from the date of handing over of work front from KPCL. The work-front will be available during annual overhauling or any available shutdown. </w:t>
      </w:r>
    </w:p>
    <w:p w:rsidR="00DC6B9C" w:rsidRPr="00E968B7" w:rsidRDefault="00DC6B9C" w:rsidP="009813F5">
      <w:pPr>
        <w:numPr>
          <w:ilvl w:val="2"/>
          <w:numId w:val="2"/>
        </w:numPr>
        <w:spacing w:after="1" w:line="238" w:lineRule="auto"/>
        <w:ind w:left="1701" w:right="329" w:hanging="992"/>
        <w:rPr>
          <w:rFonts w:ascii="Bookman Old Style" w:eastAsia="Bookman Old Style" w:hAnsi="Bookman Old Style" w:cs="Bookman Old Style"/>
          <w:color w:val="auto"/>
          <w:sz w:val="22"/>
        </w:rPr>
      </w:pPr>
      <w:r w:rsidRPr="00E968B7">
        <w:rPr>
          <w:color w:val="auto"/>
        </w:rPr>
        <w:t>Total completion period of the contract including Supply, Erection &amp;</w:t>
      </w:r>
      <w:r w:rsidR="000C58FC" w:rsidRPr="00E968B7">
        <w:rPr>
          <w:color w:val="auto"/>
        </w:rPr>
        <w:t xml:space="preserve"> </w:t>
      </w:r>
      <w:r w:rsidRPr="00E968B7">
        <w:rPr>
          <w:color w:val="auto"/>
        </w:rPr>
        <w:t xml:space="preserve">Commissioning </w:t>
      </w:r>
      <w:r w:rsidR="00071A3C" w:rsidRPr="00E968B7">
        <w:rPr>
          <w:color w:val="auto"/>
        </w:rPr>
        <w:t xml:space="preserve">  </w:t>
      </w:r>
      <w:r w:rsidRPr="00E968B7">
        <w:rPr>
          <w:color w:val="auto"/>
        </w:rPr>
        <w:t xml:space="preserve">is </w:t>
      </w:r>
      <w:r w:rsidR="00802554" w:rsidRPr="00E968B7">
        <w:rPr>
          <w:color w:val="auto"/>
        </w:rPr>
        <w:t xml:space="preserve"> </w:t>
      </w:r>
      <w:r w:rsidR="008A7189" w:rsidRPr="00E968B7">
        <w:rPr>
          <w:color w:val="auto"/>
        </w:rPr>
        <w:t>0</w:t>
      </w:r>
      <w:r w:rsidR="00FE4E99" w:rsidRPr="00E968B7">
        <w:rPr>
          <w:color w:val="auto"/>
        </w:rPr>
        <w:t>4</w:t>
      </w:r>
      <w:r w:rsidR="0037616F" w:rsidRPr="00E968B7">
        <w:rPr>
          <w:color w:val="auto"/>
        </w:rPr>
        <w:t xml:space="preserve"> months</w:t>
      </w:r>
      <w:r w:rsidRPr="00E968B7">
        <w:rPr>
          <w:color w:val="auto"/>
        </w:rPr>
        <w:t xml:space="preserve"> </w:t>
      </w:r>
      <w:r w:rsidR="000C58FC" w:rsidRPr="00E968B7">
        <w:rPr>
          <w:color w:val="auto"/>
        </w:rPr>
        <w:t>(Including</w:t>
      </w:r>
      <w:r w:rsidR="000C58FC" w:rsidRPr="00E968B7">
        <w:rPr>
          <w:rFonts w:ascii="Bookman Old Style" w:eastAsia="Bookman Old Style" w:hAnsi="Bookman Old Style" w:cs="Bookman Old Style"/>
          <w:color w:val="auto"/>
          <w:sz w:val="22"/>
        </w:rPr>
        <w:t xml:space="preserve"> monsoon) </w:t>
      </w:r>
      <w:r w:rsidRPr="00E968B7">
        <w:rPr>
          <w:rFonts w:ascii="Bookman Old Style" w:eastAsia="Bookman Old Style" w:hAnsi="Bookman Old Style" w:cs="Bookman Old Style"/>
          <w:color w:val="auto"/>
          <w:sz w:val="22"/>
        </w:rPr>
        <w:t xml:space="preserve">subject to the date of handing over of site </w:t>
      </w:r>
    </w:p>
    <w:p w:rsidR="00DC6B9C" w:rsidRPr="00E968B7" w:rsidRDefault="00DC6B9C" w:rsidP="00DC6B9C">
      <w:pPr>
        <w:pStyle w:val="ListParagraph"/>
        <w:rPr>
          <w:color w:val="auto"/>
        </w:rPr>
      </w:pPr>
    </w:p>
    <w:p w:rsidR="00DC6B9C" w:rsidRPr="00E968B7" w:rsidRDefault="00DC6B9C" w:rsidP="00747347">
      <w:pPr>
        <w:spacing w:after="10" w:line="249" w:lineRule="auto"/>
        <w:ind w:left="367" w:right="135" w:hanging="10"/>
        <w:rPr>
          <w:color w:val="auto"/>
        </w:rPr>
      </w:pPr>
      <w:r w:rsidRPr="00E968B7">
        <w:rPr>
          <w:b/>
          <w:color w:val="auto"/>
        </w:rPr>
        <w:t xml:space="preserve">9.0 NOTIFICATION OF AWARD AND SIGNING OF AGREEMENT </w:t>
      </w:r>
    </w:p>
    <w:p w:rsidR="00DC6B9C" w:rsidRPr="00E968B7" w:rsidRDefault="00DC6B9C" w:rsidP="009813F5">
      <w:pPr>
        <w:numPr>
          <w:ilvl w:val="0"/>
          <w:numId w:val="9"/>
        </w:numPr>
        <w:spacing w:line="248" w:lineRule="auto"/>
        <w:ind w:right="254" w:hanging="427"/>
        <w:rPr>
          <w:color w:val="auto"/>
        </w:rPr>
      </w:pPr>
      <w:r w:rsidRPr="00E968B7">
        <w:rPr>
          <w:color w:val="auto"/>
        </w:rPr>
        <w:t xml:space="preserve">The Tenderer whose Tender has been accepted will be notified of the award by the Corporation prior through a letter, which hereinafter and in the Conditions of Contract called the "Letter of Award (LOA)" of the Tender. </w:t>
      </w:r>
    </w:p>
    <w:p w:rsidR="00DC6B9C" w:rsidRPr="00E968B7" w:rsidRDefault="00DC6B9C" w:rsidP="009813F5">
      <w:pPr>
        <w:numPr>
          <w:ilvl w:val="0"/>
          <w:numId w:val="9"/>
        </w:numPr>
        <w:spacing w:line="248" w:lineRule="auto"/>
        <w:ind w:right="254" w:hanging="427"/>
        <w:rPr>
          <w:color w:val="auto"/>
        </w:rPr>
      </w:pPr>
      <w:r w:rsidRPr="00E968B7">
        <w:rPr>
          <w:color w:val="auto"/>
        </w:rPr>
        <w:t xml:space="preserve">The notification of award will constitute the formation of the Contract, subject only to the furnishing of a performance security in accordance with the provisions of bank guarantee/security deposit clause 10.0. </w:t>
      </w:r>
    </w:p>
    <w:p w:rsidR="00DC6B9C" w:rsidRPr="00E968B7" w:rsidRDefault="00DC6B9C" w:rsidP="009813F5">
      <w:pPr>
        <w:numPr>
          <w:ilvl w:val="0"/>
          <w:numId w:val="9"/>
        </w:numPr>
        <w:spacing w:after="117" w:line="248" w:lineRule="auto"/>
        <w:ind w:right="254" w:hanging="427"/>
        <w:rPr>
          <w:color w:val="auto"/>
        </w:rPr>
      </w:pPr>
      <w:r w:rsidRPr="00E968B7">
        <w:rPr>
          <w:color w:val="auto"/>
        </w:rPr>
        <w:lastRenderedPageBreak/>
        <w:t xml:space="preserve">The Agreement will incorporate all agreements between the Company and the successful Tenderer immediately after receipt of LOA/ Work Order/Job order the successful Tenderer will sign the Agreement and deliver it to Corporation. </w:t>
      </w:r>
    </w:p>
    <w:p w:rsidR="00DC6B9C" w:rsidRPr="00E968B7" w:rsidRDefault="00DC6B9C" w:rsidP="009813F5">
      <w:pPr>
        <w:numPr>
          <w:ilvl w:val="0"/>
          <w:numId w:val="9"/>
        </w:numPr>
        <w:spacing w:after="10" w:line="248" w:lineRule="auto"/>
        <w:ind w:right="254" w:hanging="427"/>
        <w:rPr>
          <w:color w:val="auto"/>
        </w:rPr>
      </w:pPr>
      <w:r w:rsidRPr="00E968B7">
        <w:rPr>
          <w:color w:val="auto"/>
        </w:rPr>
        <w:t xml:space="preserve">Upon the furnishing of the Security deposit by the successful Tenderer, the Corporation will promptly notify the other Tenderers that their Tenders have been unsuccessful. </w:t>
      </w:r>
    </w:p>
    <w:p w:rsidR="00DC6B9C" w:rsidRPr="00E968B7" w:rsidRDefault="00DC6B9C" w:rsidP="00DC6B9C">
      <w:pPr>
        <w:spacing w:after="10" w:line="248" w:lineRule="auto"/>
        <w:ind w:left="1353" w:right="254" w:firstLine="0"/>
        <w:rPr>
          <w:color w:val="auto"/>
        </w:rPr>
      </w:pPr>
    </w:p>
    <w:p w:rsidR="00DC6B9C" w:rsidRPr="00E968B7" w:rsidRDefault="00DC6B9C" w:rsidP="00DC6B9C">
      <w:pPr>
        <w:spacing w:after="77" w:line="249" w:lineRule="auto"/>
        <w:ind w:left="367" w:right="135" w:hanging="10"/>
        <w:rPr>
          <w:color w:val="auto"/>
        </w:rPr>
      </w:pPr>
      <w:r w:rsidRPr="00E968B7">
        <w:rPr>
          <w:b/>
          <w:color w:val="auto"/>
        </w:rPr>
        <w:t>10.0</w:t>
      </w:r>
      <w:r w:rsidRPr="00E968B7">
        <w:rPr>
          <w:rFonts w:ascii="Arial" w:eastAsia="Arial" w:hAnsi="Arial" w:cs="Arial"/>
          <w:b/>
          <w:color w:val="auto"/>
        </w:rPr>
        <w:t xml:space="preserve"> </w:t>
      </w:r>
      <w:r w:rsidRPr="00E968B7">
        <w:rPr>
          <w:b/>
          <w:color w:val="auto"/>
        </w:rPr>
        <w:t xml:space="preserve">CONTRACT PERFORMANCE GUARANTEE </w:t>
      </w:r>
    </w:p>
    <w:p w:rsidR="00DC6B9C" w:rsidRPr="00E968B7" w:rsidRDefault="00DC6B9C" w:rsidP="00747347">
      <w:pPr>
        <w:ind w:left="1134" w:right="251"/>
        <w:rPr>
          <w:color w:val="auto"/>
        </w:rPr>
      </w:pPr>
      <w:r w:rsidRPr="00E968B7">
        <w:rPr>
          <w:color w:val="auto"/>
        </w:rPr>
        <w:t xml:space="preserve">Immediately after the receipt of LOA/ Work Order/Job order, the successful bidder shall furnish Security deposit to the extent of 5% of the contract value in the form of an Electronic Bank Guarantee (e-BG) issued by a commercial bank integrated with the central e-BG platform for due and faithful performance of the contract.  </w:t>
      </w:r>
    </w:p>
    <w:p w:rsidR="00DC6B9C" w:rsidRPr="00E968B7" w:rsidRDefault="00DC6B9C" w:rsidP="00747347">
      <w:pPr>
        <w:ind w:left="1134" w:right="6"/>
        <w:rPr>
          <w:color w:val="auto"/>
        </w:rPr>
      </w:pPr>
      <w:r w:rsidRPr="00E968B7">
        <w:rPr>
          <w:color w:val="auto"/>
        </w:rPr>
        <w:t xml:space="preserve">The e-BG must be submitted digitally in the prescribed format: physical/scanned copies are not accepted. </w:t>
      </w:r>
    </w:p>
    <w:p w:rsidR="00DC6B9C" w:rsidRPr="00E968B7" w:rsidRDefault="00DC6B9C" w:rsidP="00747347">
      <w:pPr>
        <w:ind w:left="1134" w:right="6"/>
        <w:rPr>
          <w:color w:val="auto"/>
        </w:rPr>
      </w:pPr>
      <w:r w:rsidRPr="00E968B7">
        <w:rPr>
          <w:color w:val="auto"/>
        </w:rPr>
        <w:t xml:space="preserve">The e-BG shall be valid for 3 months beyond the contract completion, including any warrant/defect liability period. </w:t>
      </w:r>
    </w:p>
    <w:p w:rsidR="00DC6B9C" w:rsidRPr="00E968B7" w:rsidRDefault="00DC6B9C" w:rsidP="00747347">
      <w:pPr>
        <w:spacing w:after="10" w:line="248" w:lineRule="auto"/>
        <w:ind w:left="1134" w:right="254" w:firstLine="0"/>
        <w:rPr>
          <w:color w:val="auto"/>
        </w:rPr>
      </w:pPr>
      <w:r w:rsidRPr="00E968B7">
        <w:rPr>
          <w:color w:val="auto"/>
        </w:rPr>
        <w:t>The processing authority will verify the e-BG via the e-BG portal. Invalid or unverifiable guarantees will lead to bid rejection.</w:t>
      </w:r>
    </w:p>
    <w:p w:rsidR="00D828A1" w:rsidRPr="00E968B7" w:rsidRDefault="00D828A1" w:rsidP="00747347">
      <w:pPr>
        <w:spacing w:after="10" w:line="248" w:lineRule="auto"/>
        <w:ind w:left="1134" w:right="254" w:firstLine="0"/>
        <w:rPr>
          <w:color w:val="auto"/>
        </w:rPr>
      </w:pPr>
      <w:r w:rsidRPr="00E968B7">
        <w:rPr>
          <w:color w:val="auto"/>
        </w:rPr>
        <w:t>Upon successful contract completion, the e-BG will be released digitally duly adjusting the dues if any. No interest is payable to the supplier for the Security Deposit amount so furnished.</w:t>
      </w:r>
    </w:p>
    <w:p w:rsidR="00D828A1" w:rsidRPr="00E968B7" w:rsidRDefault="00D828A1" w:rsidP="00747347">
      <w:pPr>
        <w:spacing w:after="10" w:line="248" w:lineRule="auto"/>
        <w:ind w:left="1134" w:right="254" w:firstLine="0"/>
        <w:rPr>
          <w:color w:val="auto"/>
        </w:rPr>
      </w:pPr>
    </w:p>
    <w:p w:rsidR="00D828A1" w:rsidRPr="00E968B7" w:rsidRDefault="00D828A1" w:rsidP="008A7189">
      <w:pPr>
        <w:spacing w:after="77" w:line="249" w:lineRule="auto"/>
        <w:ind w:left="367" w:right="135" w:hanging="10"/>
        <w:rPr>
          <w:b/>
          <w:color w:val="auto"/>
        </w:rPr>
      </w:pPr>
      <w:r w:rsidRPr="00E968B7">
        <w:rPr>
          <w:b/>
          <w:color w:val="auto"/>
        </w:rPr>
        <w:t>11.00</w:t>
      </w:r>
      <w:r w:rsidRPr="00E968B7">
        <w:rPr>
          <w:rFonts w:ascii="Arial" w:eastAsia="Arial" w:hAnsi="Arial" w:cs="Arial"/>
          <w:b/>
          <w:color w:val="auto"/>
        </w:rPr>
        <w:t xml:space="preserve"> </w:t>
      </w:r>
      <w:r w:rsidRPr="00E968B7">
        <w:rPr>
          <w:b/>
          <w:color w:val="auto"/>
        </w:rPr>
        <w:t>LEGAL:</w:t>
      </w:r>
    </w:p>
    <w:p w:rsidR="00D828A1" w:rsidRPr="00E968B7" w:rsidRDefault="00D828A1" w:rsidP="00624A35">
      <w:pPr>
        <w:spacing w:after="10" w:line="248" w:lineRule="auto"/>
        <w:ind w:left="0" w:right="254" w:firstLine="0"/>
        <w:rPr>
          <w:b/>
          <w:color w:val="auto"/>
          <w:sz w:val="8"/>
        </w:rPr>
      </w:pPr>
    </w:p>
    <w:p w:rsidR="00D828A1" w:rsidRPr="00E968B7" w:rsidRDefault="00D828A1" w:rsidP="009813F5">
      <w:pPr>
        <w:numPr>
          <w:ilvl w:val="0"/>
          <w:numId w:val="10"/>
        </w:numPr>
        <w:spacing w:line="248" w:lineRule="auto"/>
        <w:ind w:right="205" w:hanging="286"/>
        <w:rPr>
          <w:color w:val="auto"/>
        </w:rPr>
      </w:pPr>
      <w:r w:rsidRPr="00E968B7">
        <w:rPr>
          <w:b/>
          <w:color w:val="auto"/>
        </w:rPr>
        <w:t>Suit or proceedings</w:t>
      </w:r>
      <w:r w:rsidRPr="00E968B7">
        <w:rPr>
          <w:color w:val="auto"/>
        </w:rPr>
        <w:t xml:space="preserve">: Any suit or proceedings arising out of this contract shall be initiated in appropriate law courts at Bangalore. </w:t>
      </w:r>
    </w:p>
    <w:p w:rsidR="00D828A1" w:rsidRPr="00E968B7" w:rsidRDefault="00D828A1" w:rsidP="009813F5">
      <w:pPr>
        <w:numPr>
          <w:ilvl w:val="0"/>
          <w:numId w:val="10"/>
        </w:numPr>
        <w:spacing w:after="0" w:line="248" w:lineRule="auto"/>
        <w:ind w:right="205" w:hanging="286"/>
        <w:rPr>
          <w:color w:val="auto"/>
        </w:rPr>
      </w:pPr>
      <w:r w:rsidRPr="00E968B7">
        <w:rPr>
          <w:b/>
          <w:color w:val="auto"/>
        </w:rPr>
        <w:t>Arbitration</w:t>
      </w:r>
      <w:r w:rsidRPr="00E968B7">
        <w:rPr>
          <w:color w:val="auto"/>
        </w:rPr>
        <w:t xml:space="preserve">: Any disputes or difference of claim arising out of or in connection with or relating to the present contract or the breach, termination or invalidity thereof shall be referred and settled under the Arbitrations Centre-Karnataka (Domestic and International) Rules 2012 by one or more Arbitrators appointed in accordance with its rules. </w:t>
      </w:r>
    </w:p>
    <w:p w:rsidR="00D828A1" w:rsidRPr="00E968B7" w:rsidRDefault="00D828A1" w:rsidP="00D828A1">
      <w:pPr>
        <w:spacing w:after="0" w:line="248" w:lineRule="auto"/>
        <w:ind w:right="205"/>
        <w:rPr>
          <w:color w:val="auto"/>
        </w:rPr>
      </w:pPr>
    </w:p>
    <w:p w:rsidR="008A7189" w:rsidRPr="00E968B7" w:rsidRDefault="008A7189" w:rsidP="00D828A1">
      <w:pPr>
        <w:spacing w:after="0" w:line="248" w:lineRule="auto"/>
        <w:ind w:right="205"/>
        <w:rPr>
          <w:color w:val="auto"/>
        </w:rPr>
      </w:pPr>
      <w:r w:rsidRPr="00E968B7">
        <w:rPr>
          <w:color w:val="auto"/>
        </w:rPr>
        <w:t xml:space="preserve">            </w:t>
      </w:r>
      <w:r w:rsidR="00D828A1" w:rsidRPr="00E968B7">
        <w:rPr>
          <w:color w:val="auto"/>
        </w:rPr>
        <w:t xml:space="preserve">Any other information required may be obtained from the office of the undersigned during office </w:t>
      </w:r>
      <w:r w:rsidRPr="00E968B7">
        <w:rPr>
          <w:color w:val="auto"/>
        </w:rPr>
        <w:t xml:space="preserve">  </w:t>
      </w:r>
    </w:p>
    <w:p w:rsidR="00D828A1" w:rsidRPr="00E968B7" w:rsidRDefault="008A7189" w:rsidP="00D828A1">
      <w:pPr>
        <w:spacing w:after="0" w:line="248" w:lineRule="auto"/>
        <w:ind w:right="205"/>
        <w:rPr>
          <w:color w:val="auto"/>
        </w:rPr>
      </w:pPr>
      <w:r w:rsidRPr="00E968B7">
        <w:rPr>
          <w:color w:val="auto"/>
        </w:rPr>
        <w:t xml:space="preserve">            </w:t>
      </w:r>
      <w:proofErr w:type="gramStart"/>
      <w:r w:rsidR="00D828A1" w:rsidRPr="00E968B7">
        <w:rPr>
          <w:color w:val="auto"/>
        </w:rPr>
        <w:t>hours</w:t>
      </w:r>
      <w:proofErr w:type="gramEnd"/>
      <w:r w:rsidR="00D828A1" w:rsidRPr="00E968B7">
        <w:rPr>
          <w:color w:val="auto"/>
        </w:rPr>
        <w:t>.</w:t>
      </w:r>
    </w:p>
    <w:p w:rsidR="00D828A1" w:rsidRPr="00E968B7" w:rsidRDefault="00D828A1" w:rsidP="005B3BA6">
      <w:pPr>
        <w:spacing w:after="0" w:line="248" w:lineRule="auto"/>
        <w:ind w:right="205"/>
        <w:jc w:val="left"/>
        <w:rPr>
          <w:color w:val="auto"/>
        </w:rPr>
      </w:pPr>
    </w:p>
    <w:p w:rsidR="00D828A1" w:rsidRPr="00E968B7" w:rsidRDefault="00D828A1" w:rsidP="005B3BA6">
      <w:pPr>
        <w:spacing w:after="11"/>
        <w:ind w:left="993" w:hanging="10"/>
        <w:jc w:val="left"/>
        <w:rPr>
          <w:color w:val="auto"/>
        </w:rPr>
      </w:pPr>
      <w:r w:rsidRPr="00E968B7">
        <w:rPr>
          <w:color w:val="auto"/>
          <w:sz w:val="22"/>
        </w:rPr>
        <w:t xml:space="preserve">Office of the </w:t>
      </w:r>
    </w:p>
    <w:p w:rsidR="00D828A1" w:rsidRPr="00E968B7" w:rsidRDefault="00D828A1" w:rsidP="005B3BA6">
      <w:pPr>
        <w:spacing w:after="11"/>
        <w:ind w:left="993" w:hanging="10"/>
        <w:jc w:val="left"/>
        <w:rPr>
          <w:color w:val="auto"/>
        </w:rPr>
      </w:pPr>
      <w:r w:rsidRPr="00E968B7">
        <w:rPr>
          <w:color w:val="auto"/>
          <w:sz w:val="22"/>
        </w:rPr>
        <w:t>Executive Engineer (E</w:t>
      </w:r>
      <w:r w:rsidR="00835553" w:rsidRPr="00E968B7">
        <w:rPr>
          <w:color w:val="auto"/>
          <w:sz w:val="22"/>
        </w:rPr>
        <w:t>le</w:t>
      </w:r>
      <w:r w:rsidRPr="00E968B7">
        <w:rPr>
          <w:color w:val="auto"/>
          <w:sz w:val="22"/>
        </w:rPr>
        <w:t>-1)/Y</w:t>
      </w:r>
      <w:proofErr w:type="gramStart"/>
      <w:r w:rsidRPr="00E968B7">
        <w:rPr>
          <w:color w:val="auto"/>
          <w:sz w:val="22"/>
        </w:rPr>
        <w:t>,  Yelahanka</w:t>
      </w:r>
      <w:proofErr w:type="gramEnd"/>
      <w:r w:rsidRPr="00E968B7">
        <w:rPr>
          <w:color w:val="auto"/>
          <w:sz w:val="22"/>
        </w:rPr>
        <w:t xml:space="preserve"> </w:t>
      </w:r>
    </w:p>
    <w:p w:rsidR="00D828A1" w:rsidRPr="00E968B7" w:rsidRDefault="00D828A1" w:rsidP="005B3BA6">
      <w:pPr>
        <w:spacing w:after="11"/>
        <w:ind w:left="993" w:hanging="10"/>
        <w:jc w:val="left"/>
        <w:rPr>
          <w:color w:val="auto"/>
        </w:rPr>
      </w:pPr>
      <w:r w:rsidRPr="00E968B7">
        <w:rPr>
          <w:color w:val="auto"/>
          <w:sz w:val="22"/>
        </w:rPr>
        <w:t xml:space="preserve">Combined Cycle Power Plant, KPC </w:t>
      </w:r>
    </w:p>
    <w:p w:rsidR="00D828A1" w:rsidRPr="00E968B7" w:rsidRDefault="00D828A1" w:rsidP="005B3BA6">
      <w:pPr>
        <w:spacing w:after="11"/>
        <w:ind w:left="993" w:hanging="10"/>
        <w:jc w:val="left"/>
        <w:rPr>
          <w:color w:val="auto"/>
        </w:rPr>
      </w:pPr>
      <w:r w:rsidRPr="00E968B7">
        <w:rPr>
          <w:color w:val="auto"/>
          <w:sz w:val="22"/>
        </w:rPr>
        <w:t xml:space="preserve">Gas Power Corporation Ltd., </w:t>
      </w:r>
    </w:p>
    <w:p w:rsidR="00D828A1" w:rsidRPr="00E968B7" w:rsidRDefault="00D828A1" w:rsidP="005B3BA6">
      <w:pPr>
        <w:spacing w:after="2" w:line="238" w:lineRule="auto"/>
        <w:ind w:left="993" w:right="7380" w:hanging="10"/>
        <w:jc w:val="left"/>
        <w:rPr>
          <w:color w:val="auto"/>
        </w:rPr>
      </w:pPr>
      <w:r w:rsidRPr="00E968B7">
        <w:rPr>
          <w:color w:val="auto"/>
          <w:sz w:val="22"/>
        </w:rPr>
        <w:t xml:space="preserve">Yelahanka, SN Halli Post, </w:t>
      </w:r>
      <w:proofErr w:type="spellStart"/>
      <w:r w:rsidRPr="00E968B7">
        <w:rPr>
          <w:color w:val="auto"/>
          <w:sz w:val="22"/>
        </w:rPr>
        <w:t>Doddaballapura</w:t>
      </w:r>
      <w:proofErr w:type="spellEnd"/>
      <w:r w:rsidRPr="00E968B7">
        <w:rPr>
          <w:color w:val="auto"/>
          <w:sz w:val="22"/>
        </w:rPr>
        <w:t xml:space="preserve"> Road, Bangalore- 560 064. </w:t>
      </w:r>
    </w:p>
    <w:p w:rsidR="00D828A1" w:rsidRPr="00E968B7" w:rsidRDefault="00D828A1" w:rsidP="005B3BA6">
      <w:pPr>
        <w:spacing w:after="11"/>
        <w:ind w:left="993" w:hanging="10"/>
        <w:jc w:val="left"/>
        <w:rPr>
          <w:color w:val="auto"/>
        </w:rPr>
      </w:pPr>
      <w:r w:rsidRPr="00E968B7">
        <w:rPr>
          <w:color w:val="auto"/>
          <w:sz w:val="22"/>
        </w:rPr>
        <w:t xml:space="preserve">Mobile: 9480682848, </w:t>
      </w:r>
    </w:p>
    <w:p w:rsidR="00D828A1" w:rsidRPr="00E968B7" w:rsidRDefault="00D828A1" w:rsidP="005B3BA6">
      <w:pPr>
        <w:spacing w:after="0" w:line="259" w:lineRule="auto"/>
        <w:ind w:left="993" w:hanging="10"/>
        <w:jc w:val="left"/>
        <w:rPr>
          <w:color w:val="auto"/>
        </w:rPr>
      </w:pPr>
      <w:r w:rsidRPr="00E968B7">
        <w:rPr>
          <w:color w:val="auto"/>
          <w:sz w:val="22"/>
        </w:rPr>
        <w:t xml:space="preserve">Email: </w:t>
      </w:r>
      <w:r w:rsidRPr="00E968B7">
        <w:rPr>
          <w:color w:val="auto"/>
          <w:sz w:val="22"/>
          <w:u w:val="single" w:color="0000FF"/>
        </w:rPr>
        <w:t>eeeyccp@gmail.com</w:t>
      </w:r>
      <w:r w:rsidRPr="00E968B7">
        <w:rPr>
          <w:color w:val="auto"/>
          <w:sz w:val="22"/>
        </w:rPr>
        <w:t xml:space="preserve"> </w:t>
      </w:r>
    </w:p>
    <w:p w:rsidR="00D828A1" w:rsidRPr="00E968B7" w:rsidRDefault="00D828A1" w:rsidP="005B3BA6">
      <w:pPr>
        <w:spacing w:after="0" w:line="248" w:lineRule="auto"/>
        <w:ind w:left="993" w:right="205"/>
        <w:jc w:val="left"/>
        <w:rPr>
          <w:color w:val="auto"/>
        </w:rPr>
      </w:pPr>
      <w:r w:rsidRPr="00E968B7">
        <w:rPr>
          <w:rFonts w:ascii="Calibri" w:eastAsia="Calibri" w:hAnsi="Calibri" w:cs="Calibri"/>
          <w:color w:val="auto"/>
          <w:sz w:val="22"/>
        </w:rPr>
        <w:tab/>
      </w:r>
      <w:r w:rsidRPr="00E968B7">
        <w:rPr>
          <w:color w:val="auto"/>
        </w:rPr>
        <w:t>Web site:</w:t>
      </w:r>
      <w:hyperlink r:id="rId30">
        <w:r w:rsidRPr="00E968B7">
          <w:rPr>
            <w:color w:val="auto"/>
          </w:rPr>
          <w:t xml:space="preserve"> </w:t>
        </w:r>
      </w:hyperlink>
      <w:hyperlink r:id="rId31">
        <w:r w:rsidRPr="00E968B7">
          <w:rPr>
            <w:color w:val="auto"/>
          </w:rPr>
          <w:t>www.karnatakapower.com</w:t>
        </w:r>
      </w:hyperlink>
      <w:hyperlink r:id="rId32">
        <w:r w:rsidRPr="00E968B7">
          <w:rPr>
            <w:color w:val="auto"/>
          </w:rPr>
          <w:t xml:space="preserve"> </w:t>
        </w:r>
      </w:hyperlink>
    </w:p>
    <w:p w:rsidR="00D828A1" w:rsidRPr="00E968B7" w:rsidRDefault="00D828A1" w:rsidP="00DC6B9C">
      <w:pPr>
        <w:spacing w:after="10" w:line="248" w:lineRule="auto"/>
        <w:ind w:left="1353" w:right="254" w:firstLine="0"/>
        <w:rPr>
          <w:color w:val="auto"/>
        </w:rPr>
      </w:pPr>
    </w:p>
    <w:p w:rsidR="00DC6B9C" w:rsidRPr="00E968B7" w:rsidRDefault="00DC6B9C" w:rsidP="00DC6B9C">
      <w:pPr>
        <w:spacing w:after="1" w:line="238" w:lineRule="auto"/>
        <w:ind w:right="329"/>
        <w:rPr>
          <w:color w:val="auto"/>
        </w:rPr>
      </w:pPr>
    </w:p>
    <w:p w:rsidR="00DC6B9C" w:rsidRPr="00E968B7" w:rsidRDefault="00DC6B9C" w:rsidP="00DC6B9C">
      <w:pPr>
        <w:spacing w:after="1" w:line="238" w:lineRule="auto"/>
        <w:ind w:left="0" w:right="329" w:firstLine="0"/>
        <w:rPr>
          <w:color w:val="auto"/>
        </w:rPr>
      </w:pPr>
    </w:p>
    <w:p w:rsidR="00DC6B9C" w:rsidRPr="00E968B7" w:rsidRDefault="00DC6B9C" w:rsidP="00DC6B9C">
      <w:pPr>
        <w:spacing w:after="169" w:line="249" w:lineRule="auto"/>
        <w:ind w:left="703" w:right="135" w:firstLine="0"/>
        <w:rPr>
          <w:color w:val="auto"/>
        </w:rPr>
      </w:pPr>
    </w:p>
    <w:p w:rsidR="00DC6B9C" w:rsidRPr="00E968B7" w:rsidRDefault="00DC6B9C" w:rsidP="00DC6B9C">
      <w:pPr>
        <w:spacing w:after="169" w:line="249" w:lineRule="auto"/>
        <w:ind w:left="703" w:right="135" w:firstLine="0"/>
        <w:rPr>
          <w:color w:val="auto"/>
        </w:rPr>
      </w:pPr>
    </w:p>
    <w:p w:rsidR="00DC6B9C" w:rsidRPr="00E968B7" w:rsidRDefault="00DC6B9C" w:rsidP="00DC6B9C">
      <w:pPr>
        <w:spacing w:after="0"/>
        <w:ind w:left="1277" w:right="200" w:hanging="569"/>
        <w:rPr>
          <w:color w:val="auto"/>
        </w:rPr>
      </w:pPr>
    </w:p>
    <w:p w:rsidR="00DC6B9C" w:rsidRPr="00E968B7" w:rsidRDefault="00DC6B9C" w:rsidP="00DC6B9C">
      <w:pPr>
        <w:spacing w:after="164" w:line="249" w:lineRule="auto"/>
        <w:ind w:left="703" w:right="135" w:firstLine="0"/>
        <w:rPr>
          <w:color w:val="auto"/>
        </w:rPr>
      </w:pPr>
    </w:p>
    <w:p w:rsidR="00DC6B9C" w:rsidRPr="00E968B7" w:rsidRDefault="00DC6B9C" w:rsidP="001A458C">
      <w:pPr>
        <w:spacing w:after="164" w:line="249" w:lineRule="auto"/>
        <w:ind w:left="703" w:right="135" w:firstLine="0"/>
        <w:rPr>
          <w:color w:val="auto"/>
        </w:rPr>
      </w:pPr>
    </w:p>
    <w:p w:rsidR="00DC6B9C" w:rsidRPr="00E968B7" w:rsidRDefault="00DC6B9C" w:rsidP="001A458C">
      <w:pPr>
        <w:spacing w:after="164" w:line="249" w:lineRule="auto"/>
        <w:ind w:left="703" w:right="135" w:firstLine="0"/>
        <w:rPr>
          <w:color w:val="auto"/>
        </w:rPr>
      </w:pPr>
    </w:p>
    <w:p w:rsidR="001A458C" w:rsidRPr="00E968B7" w:rsidRDefault="001A458C" w:rsidP="001A458C">
      <w:pPr>
        <w:spacing w:after="164" w:line="249" w:lineRule="auto"/>
        <w:ind w:left="703" w:right="135" w:firstLine="0"/>
        <w:rPr>
          <w:color w:val="auto"/>
        </w:rPr>
      </w:pPr>
    </w:p>
    <w:p w:rsidR="001A458C" w:rsidRPr="00E968B7" w:rsidRDefault="001A458C" w:rsidP="001A458C">
      <w:pPr>
        <w:spacing w:after="164" w:line="249" w:lineRule="auto"/>
        <w:ind w:left="703" w:right="135" w:firstLine="0"/>
        <w:rPr>
          <w:color w:val="auto"/>
        </w:rPr>
      </w:pPr>
    </w:p>
    <w:p w:rsidR="001A458C" w:rsidRPr="00E968B7" w:rsidRDefault="001A458C" w:rsidP="001A458C">
      <w:pPr>
        <w:spacing w:after="10" w:line="249" w:lineRule="auto"/>
        <w:ind w:left="742" w:right="135" w:hanging="10"/>
        <w:rPr>
          <w:b/>
          <w:color w:val="auto"/>
        </w:rPr>
      </w:pPr>
    </w:p>
    <w:p w:rsidR="001A458C" w:rsidRPr="00E968B7" w:rsidRDefault="001A458C" w:rsidP="001A458C">
      <w:pPr>
        <w:tabs>
          <w:tab w:val="left" w:pos="450"/>
        </w:tabs>
        <w:spacing w:after="77" w:line="249" w:lineRule="auto"/>
        <w:ind w:left="810" w:right="135" w:firstLine="0"/>
        <w:rPr>
          <w:color w:val="auto"/>
        </w:rPr>
      </w:pPr>
    </w:p>
    <w:p w:rsidR="001A458C" w:rsidRPr="00E968B7" w:rsidRDefault="001A458C" w:rsidP="001A458C">
      <w:pPr>
        <w:spacing w:after="77" w:line="249" w:lineRule="auto"/>
        <w:ind w:left="990" w:right="135" w:firstLine="90"/>
        <w:rPr>
          <w:color w:val="auto"/>
        </w:rPr>
      </w:pPr>
    </w:p>
    <w:p w:rsidR="003A1027" w:rsidRPr="00E968B7" w:rsidRDefault="003A1027" w:rsidP="001A458C">
      <w:pPr>
        <w:spacing w:after="77" w:line="249" w:lineRule="auto"/>
        <w:ind w:left="990" w:right="135" w:firstLine="90"/>
        <w:rPr>
          <w:color w:val="auto"/>
        </w:rPr>
      </w:pPr>
    </w:p>
    <w:p w:rsidR="003A1027" w:rsidRPr="00E968B7" w:rsidRDefault="003A1027" w:rsidP="001A458C">
      <w:pPr>
        <w:spacing w:after="77" w:line="249" w:lineRule="auto"/>
        <w:ind w:left="990" w:right="135" w:firstLine="90"/>
        <w:rPr>
          <w:color w:val="auto"/>
        </w:rPr>
      </w:pPr>
    </w:p>
    <w:p w:rsidR="003A1027" w:rsidRPr="00E968B7" w:rsidRDefault="003A1027" w:rsidP="001A458C">
      <w:pPr>
        <w:spacing w:after="77" w:line="249" w:lineRule="auto"/>
        <w:ind w:left="990" w:right="135" w:firstLine="90"/>
        <w:rPr>
          <w:color w:val="auto"/>
        </w:rPr>
      </w:pPr>
    </w:p>
    <w:p w:rsidR="003A1027" w:rsidRPr="00E968B7" w:rsidRDefault="003A1027" w:rsidP="001A458C">
      <w:pPr>
        <w:spacing w:after="77" w:line="249" w:lineRule="auto"/>
        <w:ind w:left="990" w:right="135" w:firstLine="90"/>
        <w:rPr>
          <w:color w:val="auto"/>
        </w:rPr>
      </w:pPr>
    </w:p>
    <w:p w:rsidR="003A1027" w:rsidRPr="00E968B7" w:rsidRDefault="003A1027" w:rsidP="001A458C">
      <w:pPr>
        <w:spacing w:after="77" w:line="249" w:lineRule="auto"/>
        <w:ind w:left="990" w:right="135" w:firstLine="90"/>
        <w:rPr>
          <w:color w:val="auto"/>
        </w:rPr>
      </w:pPr>
    </w:p>
    <w:p w:rsidR="003A1027" w:rsidRPr="00E968B7" w:rsidRDefault="003A1027" w:rsidP="001A458C">
      <w:pPr>
        <w:spacing w:after="77" w:line="249" w:lineRule="auto"/>
        <w:ind w:left="990" w:right="135" w:firstLine="90"/>
        <w:rPr>
          <w:color w:val="auto"/>
        </w:rPr>
      </w:pPr>
    </w:p>
    <w:p w:rsidR="003A1027" w:rsidRPr="00E968B7" w:rsidRDefault="003A1027" w:rsidP="001A458C">
      <w:pPr>
        <w:spacing w:after="77" w:line="249" w:lineRule="auto"/>
        <w:ind w:left="990" w:right="135" w:firstLine="90"/>
        <w:rPr>
          <w:color w:val="auto"/>
        </w:rPr>
      </w:pPr>
    </w:p>
    <w:p w:rsidR="003A1027" w:rsidRPr="00E968B7" w:rsidRDefault="003A1027" w:rsidP="003A1027">
      <w:pPr>
        <w:pStyle w:val="Heading1"/>
        <w:spacing w:after="69"/>
        <w:ind w:left="365" w:firstLine="0"/>
        <w:rPr>
          <w:color w:val="auto"/>
        </w:rPr>
      </w:pPr>
      <w:r w:rsidRPr="00E968B7">
        <w:rPr>
          <w:color w:val="auto"/>
          <w:sz w:val="32"/>
          <w:u w:val="none"/>
        </w:rPr>
        <w:t xml:space="preserve">SECTION – I </w:t>
      </w:r>
    </w:p>
    <w:p w:rsidR="003A1027" w:rsidRPr="00E968B7" w:rsidRDefault="003A1027" w:rsidP="003A1027">
      <w:pPr>
        <w:spacing w:after="77" w:line="249" w:lineRule="auto"/>
        <w:ind w:left="990" w:right="135" w:firstLine="90"/>
        <w:jc w:val="center"/>
        <w:rPr>
          <w:b/>
          <w:color w:val="auto"/>
          <w:sz w:val="32"/>
        </w:rPr>
      </w:pPr>
      <w:r w:rsidRPr="00E968B7">
        <w:rPr>
          <w:b/>
          <w:color w:val="auto"/>
          <w:sz w:val="32"/>
        </w:rPr>
        <w:t>GENERAL CONDITIONS OF CONTRACT</w:t>
      </w: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ED588F" w:rsidRPr="00E968B7" w:rsidRDefault="00ED588F" w:rsidP="003A1027">
      <w:pPr>
        <w:spacing w:after="77" w:line="249" w:lineRule="auto"/>
        <w:ind w:left="990" w:right="135" w:firstLine="90"/>
        <w:jc w:val="center"/>
        <w:rPr>
          <w:b/>
          <w:color w:val="auto"/>
          <w:sz w:val="32"/>
        </w:rPr>
      </w:pPr>
    </w:p>
    <w:p w:rsidR="00ED588F" w:rsidRPr="00E968B7" w:rsidRDefault="00ED588F" w:rsidP="003A1027">
      <w:pPr>
        <w:spacing w:after="77" w:line="249" w:lineRule="auto"/>
        <w:ind w:left="990" w:right="135" w:firstLine="90"/>
        <w:jc w:val="center"/>
        <w:rPr>
          <w:b/>
          <w:color w:val="auto"/>
          <w:sz w:val="32"/>
        </w:rPr>
      </w:pPr>
    </w:p>
    <w:p w:rsidR="00ED588F" w:rsidRPr="00E968B7" w:rsidRDefault="00ED588F" w:rsidP="003A1027">
      <w:pPr>
        <w:spacing w:after="77" w:line="249" w:lineRule="auto"/>
        <w:ind w:left="990" w:right="135" w:firstLine="90"/>
        <w:jc w:val="center"/>
        <w:rPr>
          <w:b/>
          <w:color w:val="auto"/>
          <w:sz w:val="32"/>
        </w:rPr>
      </w:pPr>
    </w:p>
    <w:p w:rsidR="00ED588F" w:rsidRPr="00E968B7" w:rsidRDefault="003A1027" w:rsidP="003A1027">
      <w:pPr>
        <w:spacing w:after="77" w:line="249" w:lineRule="auto"/>
        <w:ind w:left="990" w:right="135" w:firstLine="90"/>
        <w:jc w:val="center"/>
        <w:rPr>
          <w:b/>
          <w:color w:val="auto"/>
        </w:rPr>
      </w:pPr>
      <w:r w:rsidRPr="00E968B7">
        <w:rPr>
          <w:b/>
          <w:color w:val="auto"/>
        </w:rPr>
        <w:t xml:space="preserve">SECTION – I </w:t>
      </w:r>
    </w:p>
    <w:p w:rsidR="003A1027" w:rsidRPr="00E968B7" w:rsidRDefault="003A1027" w:rsidP="003A1027">
      <w:pPr>
        <w:spacing w:after="77" w:line="249" w:lineRule="auto"/>
        <w:ind w:left="990" w:right="135" w:firstLine="90"/>
        <w:jc w:val="center"/>
        <w:rPr>
          <w:b/>
          <w:color w:val="auto"/>
        </w:rPr>
      </w:pPr>
      <w:r w:rsidRPr="00E968B7">
        <w:rPr>
          <w:b/>
          <w:color w:val="auto"/>
        </w:rPr>
        <w:t>ENERAL CONDITIONS OF CONTRACT</w:t>
      </w:r>
    </w:p>
    <w:p w:rsidR="003A1027" w:rsidRPr="00E968B7" w:rsidRDefault="003A1027" w:rsidP="003A1027">
      <w:pPr>
        <w:spacing w:after="77" w:line="249" w:lineRule="auto"/>
        <w:ind w:left="990" w:right="135" w:firstLine="90"/>
        <w:jc w:val="left"/>
        <w:rPr>
          <w:color w:val="auto"/>
          <w:sz w:val="32"/>
        </w:rPr>
      </w:pPr>
    </w:p>
    <w:p w:rsidR="003A1027" w:rsidRPr="00E968B7" w:rsidRDefault="003A1027" w:rsidP="009813F5">
      <w:pPr>
        <w:pStyle w:val="ListParagraph"/>
        <w:numPr>
          <w:ilvl w:val="0"/>
          <w:numId w:val="11"/>
        </w:numPr>
        <w:spacing w:after="77" w:line="249" w:lineRule="auto"/>
        <w:ind w:right="135"/>
        <w:rPr>
          <w:color w:val="auto"/>
        </w:rPr>
      </w:pPr>
      <w:r w:rsidRPr="00E968B7">
        <w:rPr>
          <w:b/>
          <w:color w:val="auto"/>
        </w:rPr>
        <w:t xml:space="preserve">DEFINITION OF TERMS: </w:t>
      </w:r>
    </w:p>
    <w:p w:rsidR="003A1027" w:rsidRPr="00E968B7" w:rsidRDefault="003A1027" w:rsidP="00624A35">
      <w:pPr>
        <w:spacing w:after="11"/>
        <w:ind w:left="934" w:hanging="10"/>
        <w:rPr>
          <w:color w:val="auto"/>
          <w:sz w:val="22"/>
        </w:rPr>
      </w:pPr>
      <w:r w:rsidRPr="00E968B7">
        <w:rPr>
          <w:color w:val="auto"/>
          <w:szCs w:val="24"/>
        </w:rPr>
        <w:t>In construing these General conditions and annexed specification, the following words shall have the meaning herein assigned to them, unless there is something in subject or context inconsistent with such construction</w:t>
      </w:r>
      <w:r w:rsidRPr="00E968B7">
        <w:rPr>
          <w:color w:val="auto"/>
          <w:sz w:val="22"/>
        </w:rPr>
        <w:t xml:space="preserve">. </w:t>
      </w:r>
    </w:p>
    <w:p w:rsidR="003A1027" w:rsidRPr="00E968B7" w:rsidRDefault="003A1027" w:rsidP="00624A35">
      <w:pPr>
        <w:spacing w:after="11"/>
        <w:ind w:left="934" w:hanging="10"/>
        <w:rPr>
          <w:color w:val="auto"/>
          <w:sz w:val="22"/>
        </w:rPr>
      </w:pPr>
    </w:p>
    <w:p w:rsidR="003A1027" w:rsidRPr="00E968B7" w:rsidRDefault="003A1027" w:rsidP="00624A35">
      <w:pPr>
        <w:numPr>
          <w:ilvl w:val="0"/>
          <w:numId w:val="12"/>
        </w:numPr>
        <w:spacing w:after="0" w:line="259" w:lineRule="auto"/>
        <w:ind w:left="1210" w:hanging="286"/>
        <w:rPr>
          <w:color w:val="auto"/>
          <w:sz w:val="28"/>
        </w:rPr>
      </w:pPr>
      <w:r w:rsidRPr="00E968B7">
        <w:rPr>
          <w:color w:val="auto"/>
        </w:rPr>
        <w:t>The “</w:t>
      </w:r>
      <w:r w:rsidRPr="00E968B7">
        <w:rPr>
          <w:b/>
          <w:color w:val="auto"/>
        </w:rPr>
        <w:t>CORPORATION/ COMPANY/ KPC GPCL/ OWNER</w:t>
      </w:r>
      <w:r w:rsidRPr="00E968B7">
        <w:rPr>
          <w:color w:val="auto"/>
        </w:rPr>
        <w:t xml:space="preserve">” means KPC GAS POWER </w:t>
      </w:r>
    </w:p>
    <w:p w:rsidR="003A1027" w:rsidRPr="00E968B7" w:rsidRDefault="002F3569" w:rsidP="00624A35">
      <w:pPr>
        <w:spacing w:after="3" w:line="259" w:lineRule="auto"/>
        <w:ind w:left="0" w:right="25" w:hanging="10"/>
        <w:rPr>
          <w:color w:val="auto"/>
          <w:sz w:val="28"/>
        </w:rPr>
      </w:pPr>
      <w:r w:rsidRPr="00E968B7">
        <w:rPr>
          <w:color w:val="auto"/>
        </w:rPr>
        <w:t xml:space="preserve">        </w:t>
      </w:r>
      <w:r w:rsidR="007D49AD" w:rsidRPr="00E968B7">
        <w:rPr>
          <w:color w:val="auto"/>
        </w:rPr>
        <w:t xml:space="preserve">             </w:t>
      </w:r>
      <w:r w:rsidRPr="00E968B7">
        <w:rPr>
          <w:color w:val="auto"/>
        </w:rPr>
        <w:t xml:space="preserve"> </w:t>
      </w:r>
      <w:r w:rsidR="003A1027" w:rsidRPr="00E968B7">
        <w:rPr>
          <w:color w:val="auto"/>
        </w:rPr>
        <w:t xml:space="preserve">CORPORATION LIMITED, a subsidy of Karnataka Power Corporation Limited which is a Govt. of </w:t>
      </w:r>
    </w:p>
    <w:p w:rsidR="003A1027" w:rsidRPr="00E968B7" w:rsidRDefault="003A1027" w:rsidP="00624A35">
      <w:pPr>
        <w:spacing w:after="11"/>
        <w:ind w:left="1234" w:hanging="10"/>
        <w:rPr>
          <w:color w:val="auto"/>
        </w:rPr>
      </w:pPr>
      <w:r w:rsidRPr="00E968B7">
        <w:rPr>
          <w:color w:val="auto"/>
        </w:rPr>
        <w:t xml:space="preserve">Karnataka under taking firm, having registered office at No.82, Race Course Road, Banglore-560 001, Karnataka State, and shall include its successors and assignees as well as its authorized officers/representatives. </w:t>
      </w:r>
    </w:p>
    <w:p w:rsidR="003A1027" w:rsidRPr="00E968B7" w:rsidRDefault="003A1027" w:rsidP="00624A35">
      <w:pPr>
        <w:spacing w:after="11"/>
        <w:ind w:left="1234" w:hanging="10"/>
        <w:rPr>
          <w:color w:val="auto"/>
        </w:rPr>
      </w:pPr>
    </w:p>
    <w:p w:rsidR="003A1027" w:rsidRPr="00E968B7" w:rsidRDefault="003A1027" w:rsidP="00624A35">
      <w:pPr>
        <w:numPr>
          <w:ilvl w:val="0"/>
          <w:numId w:val="12"/>
        </w:numPr>
        <w:spacing w:after="11"/>
        <w:ind w:left="1210" w:hanging="286"/>
        <w:rPr>
          <w:color w:val="auto"/>
          <w:sz w:val="28"/>
        </w:rPr>
      </w:pPr>
      <w:r w:rsidRPr="00E968B7">
        <w:rPr>
          <w:color w:val="auto"/>
        </w:rPr>
        <w:t>The “</w:t>
      </w:r>
      <w:r w:rsidRPr="00E968B7">
        <w:rPr>
          <w:b/>
          <w:color w:val="auto"/>
        </w:rPr>
        <w:t>AGENCY / CONTRACTOR</w:t>
      </w:r>
      <w:r w:rsidRPr="00E968B7">
        <w:rPr>
          <w:color w:val="auto"/>
        </w:rPr>
        <w:t xml:space="preserve">” means the agency to whom this work is awarded on successful bidding &amp; shall include his heirs, legal representative’s successors &amp; permitted assigns. </w:t>
      </w:r>
    </w:p>
    <w:p w:rsidR="003A1027" w:rsidRPr="00E968B7" w:rsidRDefault="003A1027" w:rsidP="00624A35">
      <w:pPr>
        <w:spacing w:after="11"/>
        <w:ind w:left="1210" w:firstLine="0"/>
        <w:rPr>
          <w:color w:val="auto"/>
          <w:sz w:val="28"/>
        </w:rPr>
      </w:pPr>
    </w:p>
    <w:p w:rsidR="003A1027" w:rsidRPr="00E968B7" w:rsidRDefault="003A1027" w:rsidP="00624A35">
      <w:pPr>
        <w:numPr>
          <w:ilvl w:val="0"/>
          <w:numId w:val="12"/>
        </w:numPr>
        <w:spacing w:after="11"/>
        <w:ind w:left="1210" w:hanging="286"/>
        <w:rPr>
          <w:color w:val="auto"/>
          <w:sz w:val="28"/>
        </w:rPr>
      </w:pPr>
      <w:r w:rsidRPr="00E968B7">
        <w:rPr>
          <w:color w:val="auto"/>
        </w:rPr>
        <w:t>“</w:t>
      </w:r>
      <w:r w:rsidRPr="00E968B7">
        <w:rPr>
          <w:b/>
          <w:color w:val="auto"/>
        </w:rPr>
        <w:t>APPROVED</w:t>
      </w:r>
      <w:r w:rsidRPr="00E968B7">
        <w:rPr>
          <w:color w:val="auto"/>
        </w:rPr>
        <w:t>” and “</w:t>
      </w:r>
      <w:r w:rsidRPr="00E968B7">
        <w:rPr>
          <w:b/>
          <w:color w:val="auto"/>
        </w:rPr>
        <w:t>APPROVAL</w:t>
      </w:r>
      <w:r w:rsidRPr="00E968B7">
        <w:rPr>
          <w:color w:val="auto"/>
        </w:rPr>
        <w:t>”, where used in the `Specification' shall mean, respectively, approved by and approval of the OWNER or the ENGINEER. When the words `Approved', `Approval', `Subject to Approval', `Satisfactory', `Equal to’, `Proper', `Requested', `As directed’, `Where Directed', `When Directed', `Determined by’, `Accepted', `Permitted', or words and phrases of like import are used, the approval, judgment, direction, etc., is understood to be a function of the OWNER or the ENGINEER</w:t>
      </w:r>
    </w:p>
    <w:p w:rsidR="003A1027" w:rsidRPr="00E968B7" w:rsidRDefault="003A1027" w:rsidP="00624A35">
      <w:pPr>
        <w:pStyle w:val="ListParagraph"/>
        <w:rPr>
          <w:color w:val="auto"/>
          <w:sz w:val="28"/>
        </w:rPr>
      </w:pPr>
    </w:p>
    <w:p w:rsidR="003A1027" w:rsidRPr="00E968B7" w:rsidRDefault="003A1027" w:rsidP="00624A35">
      <w:pPr>
        <w:numPr>
          <w:ilvl w:val="0"/>
          <w:numId w:val="12"/>
        </w:numPr>
        <w:spacing w:after="11"/>
        <w:ind w:left="1210" w:hanging="286"/>
        <w:rPr>
          <w:color w:val="auto"/>
          <w:sz w:val="28"/>
        </w:rPr>
      </w:pPr>
      <w:r w:rsidRPr="00E968B7">
        <w:rPr>
          <w:b/>
          <w:color w:val="auto"/>
          <w:sz w:val="22"/>
        </w:rPr>
        <w:t>“</w:t>
      </w:r>
      <w:r w:rsidRPr="00E968B7">
        <w:rPr>
          <w:b/>
          <w:color w:val="auto"/>
        </w:rPr>
        <w:t xml:space="preserve">AWARD OF CONTRACT” </w:t>
      </w:r>
      <w:r w:rsidRPr="00E968B7">
        <w:rPr>
          <w:color w:val="auto"/>
        </w:rPr>
        <w:t xml:space="preserve">shall mean issue of work order. </w:t>
      </w:r>
    </w:p>
    <w:p w:rsidR="003A1027" w:rsidRPr="00E968B7" w:rsidRDefault="003A1027" w:rsidP="00624A35">
      <w:pPr>
        <w:pStyle w:val="ListParagraph"/>
        <w:rPr>
          <w:color w:val="auto"/>
          <w:sz w:val="28"/>
        </w:rPr>
      </w:pPr>
    </w:p>
    <w:p w:rsidR="003A1027" w:rsidRPr="00E968B7" w:rsidRDefault="003A1027" w:rsidP="00624A35">
      <w:pPr>
        <w:numPr>
          <w:ilvl w:val="0"/>
          <w:numId w:val="12"/>
        </w:numPr>
        <w:spacing w:after="11"/>
        <w:ind w:left="1210" w:hanging="286"/>
        <w:rPr>
          <w:color w:val="auto"/>
          <w:sz w:val="28"/>
        </w:rPr>
      </w:pPr>
      <w:r w:rsidRPr="00E968B7">
        <w:rPr>
          <w:b/>
          <w:color w:val="auto"/>
        </w:rPr>
        <w:t xml:space="preserve">“BID” </w:t>
      </w:r>
      <w:r w:rsidRPr="00E968B7">
        <w:rPr>
          <w:color w:val="auto"/>
        </w:rPr>
        <w:t xml:space="preserve">means the offer of the BIDDER to the OWNER in response to the Bid enquiry. </w:t>
      </w:r>
    </w:p>
    <w:p w:rsidR="003A1027" w:rsidRPr="00E968B7" w:rsidRDefault="003A1027" w:rsidP="00624A35">
      <w:pPr>
        <w:spacing w:after="11"/>
        <w:ind w:left="0" w:firstLine="0"/>
        <w:rPr>
          <w:color w:val="auto"/>
          <w:sz w:val="28"/>
        </w:rPr>
      </w:pPr>
    </w:p>
    <w:p w:rsidR="003A1027" w:rsidRPr="00E968B7" w:rsidRDefault="003A1027" w:rsidP="00624A35">
      <w:pPr>
        <w:numPr>
          <w:ilvl w:val="0"/>
          <w:numId w:val="12"/>
        </w:numPr>
        <w:spacing w:after="11"/>
        <w:ind w:left="1210" w:hanging="286"/>
        <w:rPr>
          <w:color w:val="auto"/>
          <w:sz w:val="28"/>
        </w:rPr>
      </w:pPr>
      <w:r w:rsidRPr="00E968B7">
        <w:rPr>
          <w:b/>
          <w:color w:val="auto"/>
        </w:rPr>
        <w:t xml:space="preserve">“BIDDER” </w:t>
      </w:r>
      <w:r w:rsidRPr="00E968B7">
        <w:rPr>
          <w:color w:val="auto"/>
        </w:rPr>
        <w:t>shall mean the Firm/ Party who quotes against this BID</w:t>
      </w:r>
    </w:p>
    <w:p w:rsidR="003A1027" w:rsidRPr="00E968B7" w:rsidRDefault="003A1027" w:rsidP="00624A35">
      <w:pPr>
        <w:pStyle w:val="ListParagraph"/>
        <w:rPr>
          <w:color w:val="auto"/>
          <w:sz w:val="28"/>
        </w:rPr>
      </w:pPr>
    </w:p>
    <w:p w:rsidR="003A1027" w:rsidRPr="00E968B7" w:rsidRDefault="003A1027" w:rsidP="00624A35">
      <w:pPr>
        <w:numPr>
          <w:ilvl w:val="0"/>
          <w:numId w:val="12"/>
        </w:numPr>
        <w:spacing w:after="11"/>
        <w:ind w:left="1210" w:hanging="286"/>
        <w:rPr>
          <w:color w:val="auto"/>
          <w:sz w:val="28"/>
        </w:rPr>
      </w:pPr>
      <w:r w:rsidRPr="00E968B7">
        <w:rPr>
          <w:b/>
          <w:color w:val="auto"/>
        </w:rPr>
        <w:t xml:space="preserve">“CONTRACT” </w:t>
      </w:r>
      <w:r w:rsidRPr="00E968B7">
        <w:rPr>
          <w:color w:val="auto"/>
        </w:rPr>
        <w:t>shall mean the order and associated documents executed by the COMPANY and the BIDDER including other documents agreed between the parties or implied to form a part of the CONTRACT</w:t>
      </w:r>
    </w:p>
    <w:p w:rsidR="003A1027" w:rsidRPr="00E968B7" w:rsidRDefault="003A1027" w:rsidP="00624A35">
      <w:pPr>
        <w:pStyle w:val="ListParagraph"/>
        <w:rPr>
          <w:color w:val="auto"/>
          <w:sz w:val="28"/>
        </w:rPr>
      </w:pPr>
    </w:p>
    <w:p w:rsidR="003A1027" w:rsidRPr="00E968B7" w:rsidRDefault="003A1027" w:rsidP="00624A35">
      <w:pPr>
        <w:numPr>
          <w:ilvl w:val="0"/>
          <w:numId w:val="12"/>
        </w:numPr>
        <w:spacing w:after="11"/>
        <w:ind w:left="1210" w:hanging="286"/>
        <w:rPr>
          <w:color w:val="auto"/>
          <w:sz w:val="28"/>
        </w:rPr>
      </w:pPr>
      <w:r w:rsidRPr="00E968B7">
        <w:rPr>
          <w:b/>
          <w:color w:val="auto"/>
        </w:rPr>
        <w:t xml:space="preserve">“CONTRACTOR” </w:t>
      </w:r>
      <w:r w:rsidRPr="00E968B7">
        <w:rPr>
          <w:color w:val="auto"/>
        </w:rPr>
        <w:t xml:space="preserve">shall mean the SUCCESSFUL BIDDER whose BID has been accepted by the CORPORATION and who has entered into an agreement with the CORPORATION for the fulfillment of the CONTRACT and shall include his heirs, legal representatives, successors. </w:t>
      </w:r>
    </w:p>
    <w:p w:rsidR="003A1027" w:rsidRPr="00E968B7" w:rsidRDefault="003A1027" w:rsidP="00624A35">
      <w:pPr>
        <w:spacing w:after="11"/>
        <w:ind w:left="0" w:firstLine="0"/>
        <w:rPr>
          <w:color w:val="auto"/>
          <w:sz w:val="28"/>
        </w:rPr>
      </w:pPr>
    </w:p>
    <w:p w:rsidR="003A1027" w:rsidRPr="00E968B7" w:rsidRDefault="003A1027" w:rsidP="00624A35">
      <w:pPr>
        <w:numPr>
          <w:ilvl w:val="0"/>
          <w:numId w:val="12"/>
        </w:numPr>
        <w:spacing w:after="111"/>
        <w:ind w:left="1210" w:hanging="286"/>
        <w:rPr>
          <w:color w:val="auto"/>
          <w:sz w:val="28"/>
        </w:rPr>
      </w:pPr>
      <w:r w:rsidRPr="00E968B7">
        <w:rPr>
          <w:color w:val="auto"/>
        </w:rPr>
        <w:lastRenderedPageBreak/>
        <w:t>“</w:t>
      </w:r>
      <w:r w:rsidRPr="00E968B7">
        <w:rPr>
          <w:b/>
          <w:color w:val="auto"/>
        </w:rPr>
        <w:t>CONTRACT/ CONTRACT DOCUMENT</w:t>
      </w:r>
      <w:r w:rsidRPr="00E968B7">
        <w:rPr>
          <w:color w:val="auto"/>
        </w:rPr>
        <w:t xml:space="preserve">” shall mean &amp; include the following which shall be deemed to form an integral part of the contract. </w:t>
      </w:r>
    </w:p>
    <w:p w:rsidR="003A1027" w:rsidRPr="00E968B7" w:rsidRDefault="003A1027" w:rsidP="00624A35">
      <w:pPr>
        <w:numPr>
          <w:ilvl w:val="2"/>
          <w:numId w:val="13"/>
        </w:numPr>
        <w:spacing w:after="63"/>
        <w:ind w:hanging="286"/>
        <w:rPr>
          <w:color w:val="auto"/>
          <w:sz w:val="28"/>
        </w:rPr>
      </w:pPr>
      <w:r w:rsidRPr="00E968B7">
        <w:rPr>
          <w:color w:val="auto"/>
        </w:rPr>
        <w:t xml:space="preserve">Notification, instructions, agreements, general conditions of contract &amp; all other documents. </w:t>
      </w:r>
    </w:p>
    <w:p w:rsidR="003A1027" w:rsidRPr="00E968B7" w:rsidRDefault="003A1027" w:rsidP="00624A35">
      <w:pPr>
        <w:numPr>
          <w:ilvl w:val="2"/>
          <w:numId w:val="13"/>
        </w:numPr>
        <w:spacing w:after="76"/>
        <w:ind w:hanging="286"/>
        <w:rPr>
          <w:color w:val="auto"/>
          <w:sz w:val="28"/>
        </w:rPr>
      </w:pPr>
      <w:r w:rsidRPr="00E968B7">
        <w:rPr>
          <w:color w:val="auto"/>
        </w:rPr>
        <w:t xml:space="preserve">Amendment / clarification to BID document, if any. </w:t>
      </w:r>
    </w:p>
    <w:p w:rsidR="003A1027" w:rsidRPr="00E968B7" w:rsidRDefault="003A1027" w:rsidP="00624A35">
      <w:pPr>
        <w:spacing w:after="11" w:line="307" w:lineRule="auto"/>
        <w:ind w:left="1366" w:right="961" w:firstLine="286"/>
        <w:rPr>
          <w:color w:val="auto"/>
          <w:sz w:val="28"/>
        </w:rPr>
      </w:pPr>
      <w:r w:rsidRPr="00E968B7">
        <w:rPr>
          <w:color w:val="auto"/>
        </w:rPr>
        <w:t xml:space="preserve">CONTRACTOR’s BID proposal including the letter of clarification thereto, minutes of the meeting between the CONTRACTOR and CORPORATION prior to the award of CONTRACT. </w:t>
      </w:r>
      <w:r w:rsidRPr="00E968B7">
        <w:rPr>
          <w:rFonts w:ascii="Arial" w:eastAsia="Arial" w:hAnsi="Arial" w:cs="Arial"/>
          <w:color w:val="auto"/>
        </w:rPr>
        <w:t xml:space="preserve"> </w:t>
      </w:r>
      <w:r w:rsidRPr="00E968B7">
        <w:rPr>
          <w:color w:val="auto"/>
        </w:rPr>
        <w:t xml:space="preserve">Letter of award/ work order issued by the CORPORATION to the CONTRACTOR. </w:t>
      </w:r>
    </w:p>
    <w:p w:rsidR="003A1027" w:rsidRPr="00E968B7" w:rsidRDefault="003A1027" w:rsidP="00624A35">
      <w:pPr>
        <w:numPr>
          <w:ilvl w:val="0"/>
          <w:numId w:val="12"/>
        </w:numPr>
        <w:spacing w:after="11"/>
        <w:ind w:left="1210" w:hanging="286"/>
        <w:rPr>
          <w:color w:val="auto"/>
          <w:sz w:val="28"/>
        </w:rPr>
      </w:pPr>
      <w:r w:rsidRPr="00E968B7">
        <w:rPr>
          <w:b/>
          <w:color w:val="auto"/>
        </w:rPr>
        <w:t xml:space="preserve">“CONTRACT PRICE” </w:t>
      </w:r>
      <w:r w:rsidRPr="00E968B7">
        <w:rPr>
          <w:color w:val="auto"/>
        </w:rPr>
        <w:t>shall mean the price referred to in the letter of award/ work order and agreed to in the contractor document, after the negotiations, if any, which are to be paid to the BIDDER for the satisfactory work to be done, under this CONTRACT.</w:t>
      </w:r>
    </w:p>
    <w:p w:rsidR="003A1027" w:rsidRPr="00E968B7" w:rsidRDefault="003A1027" w:rsidP="00624A35">
      <w:pPr>
        <w:spacing w:after="11"/>
        <w:ind w:left="1210" w:firstLine="0"/>
        <w:rPr>
          <w:color w:val="auto"/>
          <w:sz w:val="28"/>
        </w:rPr>
      </w:pPr>
    </w:p>
    <w:p w:rsidR="003A1027" w:rsidRPr="00E968B7" w:rsidRDefault="003A1027" w:rsidP="00624A35">
      <w:pPr>
        <w:numPr>
          <w:ilvl w:val="0"/>
          <w:numId w:val="12"/>
        </w:numPr>
        <w:spacing w:after="11"/>
        <w:ind w:left="1210" w:hanging="286"/>
        <w:rPr>
          <w:color w:val="auto"/>
          <w:sz w:val="32"/>
        </w:rPr>
      </w:pPr>
      <w:r w:rsidRPr="00E968B7">
        <w:rPr>
          <w:b/>
          <w:color w:val="auto"/>
          <w:sz w:val="28"/>
        </w:rPr>
        <w:t xml:space="preserve">“CONTRACT PERIOD” </w:t>
      </w:r>
      <w:r w:rsidRPr="00E968B7">
        <w:rPr>
          <w:color w:val="auto"/>
          <w:sz w:val="28"/>
        </w:rPr>
        <w:t xml:space="preserve">means the time specified for execution of the works in complete manner, including the extension allowed thereof. </w:t>
      </w:r>
    </w:p>
    <w:p w:rsidR="003A1027" w:rsidRPr="00E968B7" w:rsidRDefault="003A1027" w:rsidP="00624A35">
      <w:pPr>
        <w:pStyle w:val="ListParagraph"/>
        <w:rPr>
          <w:color w:val="auto"/>
          <w:sz w:val="28"/>
        </w:rPr>
      </w:pPr>
    </w:p>
    <w:p w:rsidR="003A1027" w:rsidRPr="00E968B7" w:rsidRDefault="003A1027" w:rsidP="00624A35">
      <w:pPr>
        <w:numPr>
          <w:ilvl w:val="0"/>
          <w:numId w:val="12"/>
        </w:numPr>
        <w:spacing w:after="11"/>
        <w:ind w:left="1210" w:hanging="286"/>
        <w:rPr>
          <w:color w:val="auto"/>
          <w:sz w:val="28"/>
        </w:rPr>
      </w:pPr>
      <w:r w:rsidRPr="00E968B7">
        <w:rPr>
          <w:b/>
          <w:color w:val="auto"/>
        </w:rPr>
        <w:t xml:space="preserve">“DATE OF CONTRACT” </w:t>
      </w:r>
      <w:r w:rsidRPr="00E968B7">
        <w:rPr>
          <w:color w:val="auto"/>
        </w:rPr>
        <w:t xml:space="preserve">shall mean the calendar DAY on which the OWNER and BIDDER have </w:t>
      </w:r>
    </w:p>
    <w:p w:rsidR="003A1027" w:rsidRPr="00E968B7" w:rsidRDefault="003A1027" w:rsidP="00624A35">
      <w:pPr>
        <w:spacing w:after="11"/>
        <w:ind w:left="1210" w:firstLine="0"/>
        <w:rPr>
          <w:color w:val="auto"/>
        </w:rPr>
      </w:pPr>
      <w:proofErr w:type="gramStart"/>
      <w:r w:rsidRPr="00E968B7">
        <w:rPr>
          <w:color w:val="auto"/>
        </w:rPr>
        <w:t>signed</w:t>
      </w:r>
      <w:proofErr w:type="gramEnd"/>
      <w:r w:rsidRPr="00E968B7">
        <w:rPr>
          <w:color w:val="auto"/>
        </w:rPr>
        <w:t xml:space="preserve"> the ‘CONTRACT’</w:t>
      </w:r>
    </w:p>
    <w:p w:rsidR="003A1027" w:rsidRPr="00E968B7" w:rsidRDefault="003A1027" w:rsidP="003A1027">
      <w:pPr>
        <w:spacing w:after="11"/>
        <w:ind w:left="1210" w:firstLine="0"/>
        <w:rPr>
          <w:color w:val="auto"/>
          <w:sz w:val="28"/>
        </w:rPr>
      </w:pPr>
    </w:p>
    <w:p w:rsidR="003A1027" w:rsidRPr="00E968B7" w:rsidRDefault="003A1027" w:rsidP="009813F5">
      <w:pPr>
        <w:numPr>
          <w:ilvl w:val="0"/>
          <w:numId w:val="12"/>
        </w:numPr>
        <w:spacing w:after="11"/>
        <w:ind w:left="1210" w:hanging="286"/>
        <w:rPr>
          <w:color w:val="auto"/>
          <w:sz w:val="28"/>
        </w:rPr>
      </w:pPr>
      <w:r w:rsidRPr="00E968B7">
        <w:rPr>
          <w:b/>
          <w:color w:val="auto"/>
        </w:rPr>
        <w:t xml:space="preserve">“EFFECTIVE DATE OF CONTRACT” </w:t>
      </w:r>
      <w:r w:rsidRPr="00E968B7">
        <w:rPr>
          <w:color w:val="auto"/>
        </w:rPr>
        <w:t xml:space="preserve">The Contract shall be deemed to have come into force and effect from the date of issue of Letter of Award by the Owner to the Contractor provided the contract agreement has been executed and delivered by the parties. </w:t>
      </w:r>
    </w:p>
    <w:p w:rsidR="003A1027" w:rsidRPr="00E968B7" w:rsidRDefault="003A1027" w:rsidP="003A1027">
      <w:pPr>
        <w:spacing w:after="11"/>
        <w:ind w:left="1210" w:firstLine="0"/>
        <w:rPr>
          <w:color w:val="auto"/>
          <w:sz w:val="28"/>
        </w:rPr>
      </w:pPr>
    </w:p>
    <w:p w:rsidR="003A1027" w:rsidRPr="00E968B7" w:rsidRDefault="003A1027" w:rsidP="009813F5">
      <w:pPr>
        <w:numPr>
          <w:ilvl w:val="0"/>
          <w:numId w:val="12"/>
        </w:numPr>
        <w:spacing w:after="11"/>
        <w:ind w:left="1210" w:hanging="286"/>
        <w:rPr>
          <w:color w:val="auto"/>
          <w:sz w:val="28"/>
        </w:rPr>
      </w:pPr>
      <w:r w:rsidRPr="00E968B7">
        <w:rPr>
          <w:b/>
          <w:color w:val="auto"/>
        </w:rPr>
        <w:t xml:space="preserve">“ENGINEER’S INSTRUCTION’S” </w:t>
      </w:r>
      <w:r w:rsidRPr="00E968B7">
        <w:rPr>
          <w:color w:val="auto"/>
        </w:rPr>
        <w:t xml:space="preserve">shall mean any instructions oral and/or in writing, details, directions and explanations issued by the ENGINEER or the EXECUTING DIVISION or the authorized representatives of OWNER from time to time during the `CONTRACT PERIOD'. </w:t>
      </w:r>
    </w:p>
    <w:p w:rsidR="003A1027" w:rsidRPr="00E968B7" w:rsidRDefault="003A1027" w:rsidP="003A1027">
      <w:pPr>
        <w:pStyle w:val="ListParagraph"/>
        <w:rPr>
          <w:color w:val="auto"/>
          <w:sz w:val="28"/>
        </w:rPr>
      </w:pPr>
    </w:p>
    <w:p w:rsidR="003A1027" w:rsidRPr="00E968B7" w:rsidRDefault="003A1027" w:rsidP="009813F5">
      <w:pPr>
        <w:numPr>
          <w:ilvl w:val="0"/>
          <w:numId w:val="12"/>
        </w:numPr>
        <w:spacing w:after="11"/>
        <w:ind w:left="1210" w:hanging="286"/>
        <w:rPr>
          <w:color w:val="auto"/>
          <w:sz w:val="28"/>
        </w:rPr>
      </w:pPr>
      <w:r w:rsidRPr="00E968B7">
        <w:rPr>
          <w:b/>
          <w:color w:val="auto"/>
        </w:rPr>
        <w:t xml:space="preserve">“ENGINEER” </w:t>
      </w:r>
      <w:r w:rsidRPr="00E968B7">
        <w:rPr>
          <w:color w:val="auto"/>
        </w:rPr>
        <w:t xml:space="preserve">shall mean Executive Engineer (E) Y, YCCPP, KPC GPCL, or such other Officer as may be appointed to act as the ENGINEER for the purpose of the contract and shall also mean and include the EXECUTIVE ENGINEER or other Officers of the EXECUTING DIVISION, directly in- charge of the work or any Part thereof. </w:t>
      </w:r>
    </w:p>
    <w:p w:rsidR="003A1027" w:rsidRPr="00E968B7" w:rsidRDefault="003A1027" w:rsidP="003A1027">
      <w:pPr>
        <w:spacing w:after="11"/>
        <w:ind w:left="1210" w:firstLine="0"/>
        <w:rPr>
          <w:color w:val="auto"/>
          <w:sz w:val="28"/>
        </w:rPr>
      </w:pPr>
    </w:p>
    <w:p w:rsidR="003A1027" w:rsidRPr="00E968B7" w:rsidRDefault="003A1027" w:rsidP="009813F5">
      <w:pPr>
        <w:numPr>
          <w:ilvl w:val="0"/>
          <w:numId w:val="12"/>
        </w:numPr>
        <w:spacing w:after="11"/>
        <w:ind w:left="1210" w:hanging="286"/>
        <w:rPr>
          <w:color w:val="auto"/>
          <w:sz w:val="28"/>
        </w:rPr>
      </w:pPr>
      <w:r w:rsidRPr="00E968B7">
        <w:rPr>
          <w:b/>
          <w:color w:val="auto"/>
        </w:rPr>
        <w:t xml:space="preserve">“ENGINEER-IN-CHARGE” </w:t>
      </w:r>
      <w:r w:rsidRPr="00E968B7">
        <w:rPr>
          <w:color w:val="auto"/>
        </w:rPr>
        <w:t xml:space="preserve">shall mean the EXECUTIVE ENGINEER of the EXECUTING DIVISION, directly in-charge of the work or his duly authorized officer who shall direct and supervise the work. </w:t>
      </w:r>
    </w:p>
    <w:p w:rsidR="003A1027" w:rsidRPr="00E968B7" w:rsidRDefault="003A1027" w:rsidP="003A1027">
      <w:pPr>
        <w:pStyle w:val="ListParagraph"/>
        <w:rPr>
          <w:color w:val="auto"/>
          <w:sz w:val="28"/>
        </w:rPr>
      </w:pPr>
    </w:p>
    <w:p w:rsidR="003A1027" w:rsidRPr="00E968B7" w:rsidRDefault="003A1027" w:rsidP="009813F5">
      <w:pPr>
        <w:numPr>
          <w:ilvl w:val="0"/>
          <w:numId w:val="12"/>
        </w:numPr>
        <w:spacing w:after="11"/>
        <w:ind w:left="1210" w:hanging="286"/>
        <w:rPr>
          <w:color w:val="auto"/>
          <w:sz w:val="28"/>
        </w:rPr>
      </w:pPr>
      <w:r w:rsidRPr="00E968B7">
        <w:rPr>
          <w:b/>
          <w:color w:val="auto"/>
        </w:rPr>
        <w:t xml:space="preserve">“EXECUTING DIVISION” </w:t>
      </w:r>
      <w:r w:rsidRPr="00E968B7">
        <w:rPr>
          <w:color w:val="auto"/>
        </w:rPr>
        <w:t>shall mean EXECUTIVE ENGINEER (E</w:t>
      </w:r>
      <w:proofErr w:type="gramStart"/>
      <w:r w:rsidRPr="00E968B7">
        <w:rPr>
          <w:color w:val="auto"/>
        </w:rPr>
        <w:t>)Y</w:t>
      </w:r>
      <w:proofErr w:type="gramEnd"/>
      <w:r w:rsidRPr="00E968B7">
        <w:rPr>
          <w:color w:val="auto"/>
        </w:rPr>
        <w:t xml:space="preserve"> division, who is directly in- charge of the work or his duly authorized officer who shall direct and supervise the work. </w:t>
      </w:r>
    </w:p>
    <w:p w:rsidR="003A1027" w:rsidRPr="00E968B7" w:rsidRDefault="003A1027" w:rsidP="003A1027">
      <w:pPr>
        <w:pStyle w:val="ListParagraph"/>
        <w:rPr>
          <w:color w:val="auto"/>
          <w:sz w:val="28"/>
        </w:rPr>
      </w:pPr>
    </w:p>
    <w:p w:rsidR="00997151" w:rsidRPr="00E968B7" w:rsidRDefault="00997151" w:rsidP="009813F5">
      <w:pPr>
        <w:numPr>
          <w:ilvl w:val="0"/>
          <w:numId w:val="12"/>
        </w:numPr>
        <w:spacing w:after="11"/>
        <w:ind w:left="1210" w:hanging="286"/>
        <w:rPr>
          <w:color w:val="auto"/>
          <w:sz w:val="28"/>
        </w:rPr>
      </w:pPr>
      <w:r w:rsidRPr="00E968B7">
        <w:rPr>
          <w:b/>
          <w:color w:val="auto"/>
        </w:rPr>
        <w:t xml:space="preserve">“FINAL COMPLETION” </w:t>
      </w:r>
      <w:r w:rsidRPr="00E968B7">
        <w:rPr>
          <w:color w:val="auto"/>
        </w:rPr>
        <w:t xml:space="preserve">shall mean that all works indicated in the contract scope are completed as directed by the ENGINEER to the satisfaction of the corporation. </w:t>
      </w:r>
    </w:p>
    <w:p w:rsidR="003A1027" w:rsidRPr="00E968B7" w:rsidRDefault="003A1027" w:rsidP="00997151">
      <w:pPr>
        <w:spacing w:after="11"/>
        <w:rPr>
          <w:color w:val="auto"/>
          <w:sz w:val="28"/>
        </w:rPr>
      </w:pPr>
    </w:p>
    <w:p w:rsidR="00997151" w:rsidRPr="00E968B7" w:rsidRDefault="00997151" w:rsidP="009813F5">
      <w:pPr>
        <w:numPr>
          <w:ilvl w:val="0"/>
          <w:numId w:val="12"/>
        </w:numPr>
        <w:spacing w:after="11"/>
        <w:ind w:left="1210" w:hanging="286"/>
        <w:rPr>
          <w:color w:val="auto"/>
          <w:sz w:val="28"/>
        </w:rPr>
      </w:pPr>
      <w:r w:rsidRPr="00E968B7">
        <w:rPr>
          <w:b/>
          <w:color w:val="auto"/>
        </w:rPr>
        <w:t xml:space="preserve">“LETTER OF AWARD (LOA) / WORK ORDER (WO)” </w:t>
      </w:r>
      <w:r w:rsidRPr="00E968B7">
        <w:rPr>
          <w:color w:val="auto"/>
        </w:rPr>
        <w:t xml:space="preserve">means the formal communication in writing by the OWNER to the CONTRACTOR of the acceptance of the BIDDER’s BID. The CONTRACT PERIOD will be reckoned as commencement date of the work for the purpose of monitoring of the work from the date of work order. </w:t>
      </w:r>
    </w:p>
    <w:p w:rsidR="00997151" w:rsidRPr="00E968B7" w:rsidRDefault="00997151" w:rsidP="00997151">
      <w:pPr>
        <w:spacing w:after="11"/>
        <w:ind w:left="0" w:firstLine="0"/>
        <w:rPr>
          <w:color w:val="auto"/>
          <w:sz w:val="28"/>
        </w:rPr>
      </w:pPr>
    </w:p>
    <w:p w:rsidR="003A1027" w:rsidRPr="00E968B7" w:rsidRDefault="00997151" w:rsidP="009813F5">
      <w:pPr>
        <w:numPr>
          <w:ilvl w:val="0"/>
          <w:numId w:val="12"/>
        </w:numPr>
        <w:spacing w:after="11"/>
        <w:ind w:left="1210" w:hanging="286"/>
        <w:rPr>
          <w:color w:val="auto"/>
          <w:sz w:val="28"/>
        </w:rPr>
      </w:pPr>
      <w:r w:rsidRPr="00E968B7">
        <w:rPr>
          <w:b/>
          <w:color w:val="auto"/>
        </w:rPr>
        <w:t xml:space="preserve">“MONTH” </w:t>
      </w:r>
      <w:r w:rsidRPr="00E968B7">
        <w:rPr>
          <w:color w:val="auto"/>
        </w:rPr>
        <w:t>shall mean English calendar month and “</w:t>
      </w:r>
      <w:r w:rsidRPr="00E968B7">
        <w:rPr>
          <w:b/>
          <w:color w:val="auto"/>
        </w:rPr>
        <w:t>DAY</w:t>
      </w:r>
      <w:r w:rsidRPr="00E968B7">
        <w:rPr>
          <w:color w:val="auto"/>
        </w:rPr>
        <w:t>” shall mean the English calendar day</w:t>
      </w:r>
    </w:p>
    <w:p w:rsidR="00997151" w:rsidRPr="00E968B7" w:rsidRDefault="00997151" w:rsidP="00997151">
      <w:pPr>
        <w:pStyle w:val="ListParagraph"/>
        <w:rPr>
          <w:color w:val="auto"/>
          <w:sz w:val="28"/>
        </w:rPr>
      </w:pPr>
    </w:p>
    <w:p w:rsidR="00997151" w:rsidRPr="00E968B7" w:rsidRDefault="00997151" w:rsidP="009813F5">
      <w:pPr>
        <w:numPr>
          <w:ilvl w:val="0"/>
          <w:numId w:val="12"/>
        </w:numPr>
        <w:spacing w:after="11"/>
        <w:ind w:left="1210" w:hanging="286"/>
        <w:rPr>
          <w:color w:val="auto"/>
          <w:sz w:val="28"/>
        </w:rPr>
      </w:pPr>
      <w:r w:rsidRPr="00E968B7">
        <w:rPr>
          <w:b/>
          <w:color w:val="auto"/>
        </w:rPr>
        <w:t xml:space="preserve">“NOTICE IN WRITING” </w:t>
      </w:r>
      <w:r w:rsidRPr="00E968B7">
        <w:rPr>
          <w:color w:val="auto"/>
        </w:rPr>
        <w:t>or “</w:t>
      </w:r>
      <w:r w:rsidRPr="00E968B7">
        <w:rPr>
          <w:b/>
          <w:color w:val="auto"/>
        </w:rPr>
        <w:t>WRITTEN NOTICE</w:t>
      </w:r>
      <w:r w:rsidRPr="00E968B7">
        <w:rPr>
          <w:color w:val="auto"/>
        </w:rPr>
        <w:t xml:space="preserve">” shall mean a notice in writing, typed or printed or hand written characters sent (unless delivered personally) or by any agreed system of electronic transmission to the last known private or business address or registered office of the addressee and shall be deemed to have been received when in the ordinary course of post it would have been delivered. </w:t>
      </w:r>
    </w:p>
    <w:p w:rsidR="00997151" w:rsidRPr="00E968B7" w:rsidRDefault="00997151" w:rsidP="00997151">
      <w:pPr>
        <w:pStyle w:val="ListParagraph"/>
        <w:rPr>
          <w:color w:val="auto"/>
          <w:sz w:val="28"/>
        </w:rPr>
      </w:pPr>
    </w:p>
    <w:p w:rsidR="00997151" w:rsidRPr="00E968B7" w:rsidRDefault="00997151" w:rsidP="009813F5">
      <w:pPr>
        <w:numPr>
          <w:ilvl w:val="0"/>
          <w:numId w:val="12"/>
        </w:numPr>
        <w:spacing w:after="11"/>
        <w:ind w:left="1210" w:hanging="286"/>
        <w:rPr>
          <w:color w:val="auto"/>
          <w:sz w:val="28"/>
        </w:rPr>
      </w:pPr>
      <w:r w:rsidRPr="00E968B7">
        <w:rPr>
          <w:color w:val="auto"/>
        </w:rPr>
        <w:t>“</w:t>
      </w:r>
      <w:r w:rsidRPr="00E968B7">
        <w:rPr>
          <w:b/>
          <w:color w:val="auto"/>
        </w:rPr>
        <w:t xml:space="preserve">PLANT/EQUIPMENT” </w:t>
      </w:r>
      <w:r w:rsidRPr="00E968B7">
        <w:rPr>
          <w:color w:val="auto"/>
        </w:rPr>
        <w:t xml:space="preserve">shall mean and include any or all plant, machinery, systems, tools and other implements of all description necessary for the execution of the work in safe and workman like manner. </w:t>
      </w:r>
    </w:p>
    <w:p w:rsidR="00997151" w:rsidRPr="00E968B7" w:rsidRDefault="00997151" w:rsidP="00997151">
      <w:pPr>
        <w:pStyle w:val="ListParagraph"/>
        <w:rPr>
          <w:color w:val="auto"/>
          <w:sz w:val="28"/>
        </w:rPr>
      </w:pPr>
    </w:p>
    <w:p w:rsidR="00997151" w:rsidRPr="00E968B7" w:rsidRDefault="00997151" w:rsidP="009813F5">
      <w:pPr>
        <w:numPr>
          <w:ilvl w:val="0"/>
          <w:numId w:val="12"/>
        </w:numPr>
        <w:spacing w:after="11"/>
        <w:ind w:left="1210" w:hanging="286"/>
        <w:rPr>
          <w:color w:val="auto"/>
          <w:sz w:val="28"/>
        </w:rPr>
      </w:pPr>
      <w:r w:rsidRPr="00E968B7">
        <w:rPr>
          <w:color w:val="auto"/>
        </w:rPr>
        <w:t>“</w:t>
      </w:r>
      <w:r w:rsidRPr="00E968B7">
        <w:rPr>
          <w:b/>
          <w:color w:val="auto"/>
        </w:rPr>
        <w:t>PROJECT</w:t>
      </w:r>
      <w:r w:rsidRPr="00E968B7">
        <w:rPr>
          <w:color w:val="auto"/>
        </w:rPr>
        <w:t xml:space="preserve">” shall mean Yelahanka Combined Cycle Power Plant (YCCPP), KPC GPCL, located at </w:t>
      </w:r>
      <w:proofErr w:type="spellStart"/>
      <w:r w:rsidRPr="00E968B7">
        <w:rPr>
          <w:color w:val="auto"/>
        </w:rPr>
        <w:t>Singanayakanahalli</w:t>
      </w:r>
      <w:proofErr w:type="spellEnd"/>
      <w:r w:rsidRPr="00E968B7">
        <w:rPr>
          <w:color w:val="auto"/>
        </w:rPr>
        <w:t xml:space="preserve"> Post, Doddaballapur main road, Yelahanka, Bangalore, Karnataka-560064. </w:t>
      </w:r>
    </w:p>
    <w:p w:rsidR="00997151" w:rsidRPr="00E968B7" w:rsidRDefault="00997151" w:rsidP="00997151">
      <w:pPr>
        <w:pStyle w:val="ListParagraph"/>
        <w:rPr>
          <w:color w:val="auto"/>
          <w:sz w:val="28"/>
        </w:rPr>
      </w:pPr>
    </w:p>
    <w:p w:rsidR="00997151" w:rsidRPr="00E968B7" w:rsidRDefault="00997151" w:rsidP="009813F5">
      <w:pPr>
        <w:numPr>
          <w:ilvl w:val="0"/>
          <w:numId w:val="12"/>
        </w:numPr>
        <w:spacing w:after="11"/>
        <w:ind w:left="1210" w:hanging="286"/>
        <w:rPr>
          <w:color w:val="auto"/>
          <w:sz w:val="28"/>
        </w:rPr>
      </w:pPr>
      <w:r w:rsidRPr="00E968B7">
        <w:rPr>
          <w:b/>
          <w:color w:val="auto"/>
        </w:rPr>
        <w:t xml:space="preserve">“SITE” </w:t>
      </w:r>
      <w:r w:rsidRPr="00E968B7">
        <w:rPr>
          <w:color w:val="auto"/>
        </w:rPr>
        <w:t xml:space="preserve">shall mean and include all the area in which operations in respect of the work are carried out. </w:t>
      </w:r>
    </w:p>
    <w:p w:rsidR="00997151" w:rsidRPr="00E968B7" w:rsidRDefault="00997151" w:rsidP="00997151">
      <w:pPr>
        <w:spacing w:after="11"/>
        <w:ind w:left="1234" w:hanging="10"/>
        <w:rPr>
          <w:color w:val="auto"/>
          <w:sz w:val="22"/>
        </w:rPr>
      </w:pPr>
      <w:r w:rsidRPr="00E968B7">
        <w:rPr>
          <w:b/>
          <w:color w:val="auto"/>
          <w:sz w:val="22"/>
        </w:rPr>
        <w:t xml:space="preserve">‘SITE’ </w:t>
      </w:r>
      <w:r w:rsidRPr="00E968B7">
        <w:rPr>
          <w:color w:val="auto"/>
          <w:sz w:val="22"/>
        </w:rPr>
        <w:t>shall also mean the actual place of the proposed Project’ as detailed in the 'Specification' or other place where work has to be executed under the CONTRACT.</w:t>
      </w:r>
    </w:p>
    <w:p w:rsidR="00997151" w:rsidRPr="00E968B7" w:rsidRDefault="00997151" w:rsidP="00997151">
      <w:pPr>
        <w:spacing w:after="11"/>
        <w:ind w:left="1234" w:hanging="10"/>
        <w:rPr>
          <w:color w:val="auto"/>
          <w:sz w:val="22"/>
        </w:rPr>
      </w:pPr>
    </w:p>
    <w:p w:rsidR="00997151" w:rsidRPr="00E968B7" w:rsidRDefault="00997151" w:rsidP="00997151">
      <w:pPr>
        <w:spacing w:after="11"/>
        <w:ind w:left="1234" w:hanging="10"/>
        <w:rPr>
          <w:color w:val="auto"/>
          <w:sz w:val="22"/>
        </w:rPr>
      </w:pPr>
      <w:r w:rsidRPr="00E968B7">
        <w:rPr>
          <w:color w:val="auto"/>
          <w:sz w:val="22"/>
        </w:rPr>
        <w:t xml:space="preserve"> </w:t>
      </w:r>
    </w:p>
    <w:p w:rsidR="00997151" w:rsidRPr="00E968B7" w:rsidRDefault="00997151" w:rsidP="009813F5">
      <w:pPr>
        <w:numPr>
          <w:ilvl w:val="0"/>
          <w:numId w:val="12"/>
        </w:numPr>
        <w:spacing w:after="11"/>
        <w:ind w:left="1210" w:hanging="286"/>
        <w:rPr>
          <w:color w:val="auto"/>
        </w:rPr>
      </w:pPr>
      <w:r w:rsidRPr="00E968B7">
        <w:rPr>
          <w:b/>
          <w:color w:val="auto"/>
        </w:rPr>
        <w:t xml:space="preserve">“SPECIFICATION” </w:t>
      </w:r>
      <w:r w:rsidRPr="00E968B7">
        <w:rPr>
          <w:color w:val="auto"/>
        </w:rPr>
        <w:t>shall mean collectively all the terms and stipulations contained in those portions of the `CONTRACT' known as General Conditions, the Specifications and such Amendments, Revisions, Deletions or Additions, as may be made in the Agreement and all written Agreements made or to be made pertaining to the method and manner of performing the Work or the quantities and qualities of the materials to be furnished under this `CONTRACT’</w:t>
      </w:r>
    </w:p>
    <w:p w:rsidR="00997151" w:rsidRPr="00E968B7" w:rsidRDefault="00997151" w:rsidP="009813F5">
      <w:pPr>
        <w:numPr>
          <w:ilvl w:val="0"/>
          <w:numId w:val="12"/>
        </w:numPr>
        <w:spacing w:after="11"/>
        <w:ind w:left="1210" w:hanging="286"/>
        <w:rPr>
          <w:color w:val="auto"/>
          <w:sz w:val="28"/>
        </w:rPr>
      </w:pPr>
      <w:r w:rsidRPr="00E968B7">
        <w:rPr>
          <w:color w:val="auto"/>
        </w:rPr>
        <w:t>The Words “</w:t>
      </w:r>
      <w:r w:rsidRPr="00E968B7">
        <w:rPr>
          <w:b/>
          <w:color w:val="auto"/>
        </w:rPr>
        <w:t xml:space="preserve">BIDDER” </w:t>
      </w:r>
      <w:r w:rsidRPr="00E968B7">
        <w:rPr>
          <w:color w:val="auto"/>
        </w:rPr>
        <w:t>and “</w:t>
      </w:r>
      <w:r w:rsidRPr="00E968B7">
        <w:rPr>
          <w:b/>
          <w:color w:val="auto"/>
        </w:rPr>
        <w:t xml:space="preserve">TENDERER” </w:t>
      </w:r>
      <w:r w:rsidRPr="00E968B7">
        <w:rPr>
          <w:color w:val="auto"/>
        </w:rPr>
        <w:t xml:space="preserve">shall have the same meaning wherever used in this contract. </w:t>
      </w:r>
    </w:p>
    <w:p w:rsidR="00997151" w:rsidRPr="00E968B7" w:rsidRDefault="00997151" w:rsidP="00997151">
      <w:pPr>
        <w:spacing w:after="11"/>
        <w:ind w:left="1092" w:firstLine="0"/>
        <w:rPr>
          <w:color w:val="auto"/>
          <w:sz w:val="28"/>
        </w:rPr>
      </w:pPr>
    </w:p>
    <w:p w:rsidR="00997151" w:rsidRPr="00E968B7" w:rsidRDefault="00997151" w:rsidP="009813F5">
      <w:pPr>
        <w:numPr>
          <w:ilvl w:val="0"/>
          <w:numId w:val="12"/>
        </w:numPr>
        <w:spacing w:after="11"/>
        <w:ind w:left="1210" w:hanging="286"/>
        <w:rPr>
          <w:color w:val="auto"/>
          <w:sz w:val="28"/>
        </w:rPr>
      </w:pPr>
      <w:r w:rsidRPr="00E968B7">
        <w:rPr>
          <w:color w:val="auto"/>
        </w:rPr>
        <w:t>“</w:t>
      </w:r>
      <w:r w:rsidRPr="00E968B7">
        <w:rPr>
          <w:b/>
          <w:color w:val="auto"/>
        </w:rPr>
        <w:t>WORK</w:t>
      </w:r>
      <w:r w:rsidRPr="00E968B7">
        <w:rPr>
          <w:color w:val="auto"/>
        </w:rPr>
        <w:t xml:space="preserve">” shall mean detailed scope of work for this tender, which is prescribed in the section-II of this bid document. </w:t>
      </w:r>
    </w:p>
    <w:p w:rsidR="00997151" w:rsidRPr="00E968B7" w:rsidRDefault="00997151" w:rsidP="00997151">
      <w:pPr>
        <w:spacing w:after="11"/>
        <w:ind w:left="0" w:firstLine="0"/>
        <w:rPr>
          <w:color w:val="auto"/>
          <w:sz w:val="28"/>
        </w:rPr>
      </w:pPr>
    </w:p>
    <w:p w:rsidR="00997151" w:rsidRPr="00E968B7" w:rsidRDefault="00997151" w:rsidP="009813F5">
      <w:pPr>
        <w:numPr>
          <w:ilvl w:val="0"/>
          <w:numId w:val="12"/>
        </w:numPr>
        <w:spacing w:after="11"/>
        <w:ind w:left="1210" w:hanging="286"/>
        <w:rPr>
          <w:color w:val="auto"/>
          <w:sz w:val="28"/>
        </w:rPr>
      </w:pPr>
      <w:r w:rsidRPr="00E968B7">
        <w:rPr>
          <w:b/>
          <w:color w:val="auto"/>
        </w:rPr>
        <w:t xml:space="preserve">“WRITING” </w:t>
      </w:r>
      <w:r w:rsidRPr="00E968B7">
        <w:rPr>
          <w:color w:val="auto"/>
        </w:rPr>
        <w:t xml:space="preserve">shall include any manuscript, typewritten, E-mail or printed statement, under or over signature and/or seal as the case may be. </w:t>
      </w:r>
    </w:p>
    <w:p w:rsidR="00997151" w:rsidRPr="00E968B7" w:rsidRDefault="00997151" w:rsidP="00997151">
      <w:pPr>
        <w:spacing w:after="11"/>
        <w:ind w:left="0" w:firstLine="0"/>
        <w:rPr>
          <w:color w:val="auto"/>
          <w:sz w:val="28"/>
        </w:rPr>
      </w:pPr>
    </w:p>
    <w:p w:rsidR="00997151" w:rsidRPr="00E968B7" w:rsidRDefault="00997151" w:rsidP="009813F5">
      <w:pPr>
        <w:numPr>
          <w:ilvl w:val="0"/>
          <w:numId w:val="12"/>
        </w:numPr>
        <w:spacing w:after="11"/>
        <w:ind w:left="1210" w:hanging="286"/>
        <w:rPr>
          <w:color w:val="auto"/>
          <w:sz w:val="28"/>
        </w:rPr>
      </w:pPr>
      <w:r w:rsidRPr="00E968B7">
        <w:rPr>
          <w:b/>
          <w:color w:val="auto"/>
        </w:rPr>
        <w:t>In</w:t>
      </w:r>
      <w:r w:rsidRPr="00E968B7">
        <w:rPr>
          <w:color w:val="auto"/>
        </w:rPr>
        <w:t xml:space="preserve"> case of any conflict relating to the meaning of the Terms and Conditions of Contract, Specification and Instructions mentioned hereinafter and as to the quality of workmanship or materials used on the works, the decision of the ENGINEER shall be final, conclusive and binding on all parties to the "CONTRACT". </w:t>
      </w:r>
    </w:p>
    <w:p w:rsidR="00997151" w:rsidRPr="00E968B7" w:rsidRDefault="00997151" w:rsidP="00997151">
      <w:pPr>
        <w:spacing w:after="11"/>
        <w:ind w:left="0" w:firstLine="0"/>
        <w:rPr>
          <w:color w:val="auto"/>
          <w:sz w:val="28"/>
        </w:rPr>
      </w:pPr>
    </w:p>
    <w:p w:rsidR="00997151" w:rsidRPr="00E968B7" w:rsidRDefault="00997151" w:rsidP="009813F5">
      <w:pPr>
        <w:numPr>
          <w:ilvl w:val="0"/>
          <w:numId w:val="12"/>
        </w:numPr>
        <w:spacing w:after="11"/>
        <w:ind w:left="1210" w:hanging="286"/>
        <w:rPr>
          <w:color w:val="auto"/>
        </w:rPr>
      </w:pPr>
      <w:r w:rsidRPr="00E968B7">
        <w:rPr>
          <w:color w:val="auto"/>
        </w:rPr>
        <w:t xml:space="preserve">Whenever in this contract the words “Directed”, “Required”, “Ordered”, “Desired”, “considered” “Necessary”, or like words are used, it shall be understood that the directions, requirements, permissions, orders, desiring, etc., of the Executive Engineer(I)Y or other authorized Officers words. Likewise, “Approved”, “Acceptable”, “Satisfactory” to the Executive Engineer(I)Y or his authorized officers mean approved by or acceptable or satisfactory to the Executive Engineer(I)Y / unless any other meaning is otherwise intended. </w:t>
      </w:r>
    </w:p>
    <w:p w:rsidR="00997151" w:rsidRPr="00E968B7" w:rsidRDefault="00997151" w:rsidP="00997151">
      <w:pPr>
        <w:spacing w:after="11"/>
        <w:ind w:left="1092" w:firstLine="0"/>
        <w:rPr>
          <w:color w:val="auto"/>
        </w:rPr>
      </w:pPr>
    </w:p>
    <w:p w:rsidR="00997151" w:rsidRPr="00E968B7" w:rsidRDefault="00997151" w:rsidP="00997151">
      <w:pPr>
        <w:spacing w:after="11"/>
        <w:ind w:left="450" w:hanging="180"/>
        <w:rPr>
          <w:b/>
          <w:color w:val="auto"/>
        </w:rPr>
      </w:pPr>
      <w:r w:rsidRPr="00E968B7">
        <w:rPr>
          <w:b/>
          <w:color w:val="auto"/>
        </w:rPr>
        <w:lastRenderedPageBreak/>
        <w:t xml:space="preserve">2.0 </w:t>
      </w:r>
      <w:r w:rsidRPr="00E968B7">
        <w:rPr>
          <w:b/>
          <w:color w:val="auto"/>
        </w:rPr>
        <w:tab/>
        <w:t>BRIEF DESCRIPTION OF THE PLACE OF WORK:</w:t>
      </w:r>
    </w:p>
    <w:p w:rsidR="00997151" w:rsidRPr="00E968B7" w:rsidRDefault="00997151" w:rsidP="00997151">
      <w:pPr>
        <w:spacing w:after="11"/>
        <w:ind w:left="450" w:hanging="180"/>
        <w:rPr>
          <w:b/>
          <w:color w:val="auto"/>
        </w:rPr>
      </w:pPr>
    </w:p>
    <w:p w:rsidR="00997151" w:rsidRPr="00E968B7" w:rsidRDefault="008A7189" w:rsidP="00997151">
      <w:pPr>
        <w:spacing w:after="11"/>
        <w:ind w:left="450" w:hanging="180"/>
        <w:rPr>
          <w:color w:val="auto"/>
        </w:rPr>
      </w:pPr>
      <w:r w:rsidRPr="00E968B7">
        <w:rPr>
          <w:color w:val="auto"/>
        </w:rPr>
        <w:t xml:space="preserve">   </w:t>
      </w:r>
      <w:r w:rsidR="00997151" w:rsidRPr="00E968B7">
        <w:rPr>
          <w:color w:val="auto"/>
        </w:rPr>
        <w:t xml:space="preserve">KGPCL has established 1x370MW Gas Based Yelahanka Combined Cycle Power Plant (YCCPP) located at north of Bangalore along Bangalore – </w:t>
      </w:r>
      <w:proofErr w:type="spellStart"/>
      <w:r w:rsidR="00997151" w:rsidRPr="00E968B7">
        <w:rPr>
          <w:color w:val="auto"/>
        </w:rPr>
        <w:t>Doddaballapura</w:t>
      </w:r>
      <w:proofErr w:type="spellEnd"/>
      <w:r w:rsidR="00997151" w:rsidRPr="00E968B7">
        <w:rPr>
          <w:color w:val="auto"/>
        </w:rPr>
        <w:t xml:space="preserve"> </w:t>
      </w:r>
      <w:proofErr w:type="spellStart"/>
      <w:r w:rsidR="00997151" w:rsidRPr="00E968B7">
        <w:rPr>
          <w:color w:val="auto"/>
        </w:rPr>
        <w:t>Hindupur</w:t>
      </w:r>
      <w:proofErr w:type="spellEnd"/>
      <w:r w:rsidR="00997151" w:rsidRPr="00E968B7">
        <w:rPr>
          <w:color w:val="auto"/>
        </w:rPr>
        <w:t xml:space="preserve"> road, situated at </w:t>
      </w:r>
      <w:proofErr w:type="spellStart"/>
      <w:r w:rsidR="00997151" w:rsidRPr="00E968B7">
        <w:rPr>
          <w:color w:val="auto"/>
        </w:rPr>
        <w:t>Singanayakanahalli</w:t>
      </w:r>
      <w:proofErr w:type="spellEnd"/>
      <w:r w:rsidR="00997151" w:rsidRPr="00E968B7">
        <w:rPr>
          <w:color w:val="auto"/>
        </w:rPr>
        <w:t xml:space="preserve"> Post, Yelahanka about 18km from Bangalore and 25km from Bangalore International Airport.</w:t>
      </w:r>
    </w:p>
    <w:p w:rsidR="00997151" w:rsidRPr="00E968B7" w:rsidRDefault="00997151" w:rsidP="00997151">
      <w:pPr>
        <w:spacing w:after="11"/>
        <w:ind w:left="450" w:hanging="180"/>
        <w:rPr>
          <w:color w:val="auto"/>
        </w:rPr>
      </w:pPr>
    </w:p>
    <w:p w:rsidR="00997151" w:rsidRPr="00E968B7" w:rsidRDefault="008A7189" w:rsidP="00997151">
      <w:pPr>
        <w:spacing w:after="11"/>
        <w:ind w:left="450" w:hanging="180"/>
        <w:rPr>
          <w:color w:val="auto"/>
        </w:rPr>
      </w:pPr>
      <w:r w:rsidRPr="00E968B7">
        <w:rPr>
          <w:color w:val="auto"/>
        </w:rPr>
        <w:t xml:space="preserve">  </w:t>
      </w:r>
      <w:r w:rsidR="00997151" w:rsidRPr="00E968B7">
        <w:rPr>
          <w:color w:val="auto"/>
        </w:rPr>
        <w:t xml:space="preserve">The main components of plants are Gas Turbine (9FB), HRSG (Boiler), Steam turbine, Boiler feed pumps, Gas Conditioning system, Compressed air system, RODM, CWP, Cooling towers, Chimney, raw water pump house, </w:t>
      </w:r>
      <w:proofErr w:type="spellStart"/>
      <w:r w:rsidR="00997151" w:rsidRPr="00E968B7">
        <w:rPr>
          <w:color w:val="auto"/>
        </w:rPr>
        <w:t>Ozonization</w:t>
      </w:r>
      <w:proofErr w:type="spellEnd"/>
      <w:r w:rsidR="00997151" w:rsidRPr="00E968B7">
        <w:rPr>
          <w:color w:val="auto"/>
        </w:rPr>
        <w:t xml:space="preserve"> system, Gas Turbine Generator and its Auxiliaries, Steam Generator and its Auxiliaries, Switchgear, HT motors, Battery chargers and battery banks, AC Plant, DG set, switch yards, transformer and other auxiliaries. The other establishments such as fire station, hospital, administrative buildings, ware houses, canteen, guest house, fabrication units, roads buildings, forest area, power lines etc., are also located in the plant premises. The plant is spreads all over the 102 acres area.</w:t>
      </w:r>
    </w:p>
    <w:p w:rsidR="00997151" w:rsidRPr="00E968B7" w:rsidRDefault="00997151" w:rsidP="00997151">
      <w:pPr>
        <w:pStyle w:val="ListParagraph"/>
        <w:spacing w:after="11"/>
        <w:ind w:left="1092" w:firstLine="0"/>
        <w:rPr>
          <w:color w:val="auto"/>
          <w:sz w:val="22"/>
        </w:rPr>
      </w:pPr>
    </w:p>
    <w:p w:rsidR="00997151" w:rsidRPr="00E968B7" w:rsidRDefault="00997151" w:rsidP="00997151">
      <w:pPr>
        <w:spacing w:after="11"/>
        <w:ind w:left="1234" w:hanging="10"/>
        <w:rPr>
          <w:color w:val="auto"/>
        </w:rPr>
      </w:pPr>
    </w:p>
    <w:p w:rsidR="00997151" w:rsidRPr="00E968B7" w:rsidRDefault="00997151" w:rsidP="00997151">
      <w:pPr>
        <w:pStyle w:val="Heading2"/>
        <w:ind w:left="1219"/>
        <w:rPr>
          <w:color w:val="auto"/>
        </w:rPr>
      </w:pPr>
      <w:r w:rsidRPr="00E968B7">
        <w:rPr>
          <w:color w:val="auto"/>
        </w:rPr>
        <w:t xml:space="preserve">PLANT SITE DATA </w:t>
      </w:r>
    </w:p>
    <w:tbl>
      <w:tblPr>
        <w:tblStyle w:val="TableGrid"/>
        <w:tblW w:w="9832" w:type="dxa"/>
        <w:tblInd w:w="876" w:type="dxa"/>
        <w:tblCellMar>
          <w:top w:w="19" w:type="dxa"/>
        </w:tblCellMar>
        <w:tblLook w:val="04A0" w:firstRow="1" w:lastRow="0" w:firstColumn="1" w:lastColumn="0" w:noHBand="0" w:noVBand="1"/>
      </w:tblPr>
      <w:tblGrid>
        <w:gridCol w:w="634"/>
        <w:gridCol w:w="350"/>
        <w:gridCol w:w="3272"/>
        <w:gridCol w:w="5576"/>
      </w:tblGrid>
      <w:tr w:rsidR="00E968B7" w:rsidRPr="00E968B7" w:rsidTr="00835553">
        <w:trPr>
          <w:trHeight w:val="898"/>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0" w:line="259" w:lineRule="auto"/>
              <w:ind w:left="0" w:right="34" w:firstLine="0"/>
              <w:jc w:val="center"/>
              <w:rPr>
                <w:color w:val="auto"/>
              </w:rPr>
            </w:pPr>
            <w:r w:rsidRPr="00E968B7">
              <w:rPr>
                <w:color w:val="auto"/>
              </w:rPr>
              <w:t xml:space="preserve">1 </w:t>
            </w: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160" w:line="259" w:lineRule="auto"/>
              <w:ind w:left="0" w:firstLine="0"/>
              <w:jc w:val="left"/>
              <w:rPr>
                <w:color w:val="auto"/>
              </w:rPr>
            </w:pPr>
          </w:p>
        </w:tc>
        <w:tc>
          <w:tcPr>
            <w:tcW w:w="3272"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31" w:firstLine="0"/>
              <w:jc w:val="left"/>
              <w:rPr>
                <w:color w:val="auto"/>
              </w:rPr>
            </w:pPr>
            <w:r w:rsidRPr="00E968B7">
              <w:rPr>
                <w:color w:val="auto"/>
              </w:rPr>
              <w:t xml:space="preserve">Location </w:t>
            </w:r>
          </w:p>
        </w:tc>
        <w:tc>
          <w:tcPr>
            <w:tcW w:w="5576"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0" w:right="57" w:firstLine="0"/>
              <w:jc w:val="right"/>
              <w:rPr>
                <w:color w:val="auto"/>
              </w:rPr>
            </w:pPr>
            <w:r w:rsidRPr="00E968B7">
              <w:rPr>
                <w:color w:val="auto"/>
              </w:rPr>
              <w:t xml:space="preserve">YCCPP: </w:t>
            </w:r>
            <w:proofErr w:type="spellStart"/>
            <w:r w:rsidRPr="00E968B7">
              <w:rPr>
                <w:color w:val="auto"/>
              </w:rPr>
              <w:t>Singanayakanahalli</w:t>
            </w:r>
            <w:proofErr w:type="spellEnd"/>
            <w:r w:rsidRPr="00E968B7">
              <w:rPr>
                <w:color w:val="auto"/>
              </w:rPr>
              <w:t xml:space="preserve"> post, Doddaballapur </w:t>
            </w:r>
          </w:p>
          <w:p w:rsidR="00997151" w:rsidRPr="00E968B7" w:rsidRDefault="00997151" w:rsidP="00835553">
            <w:pPr>
              <w:spacing w:after="0" w:line="259" w:lineRule="auto"/>
              <w:ind w:left="629" w:firstLine="0"/>
              <w:rPr>
                <w:color w:val="auto"/>
              </w:rPr>
            </w:pPr>
            <w:r w:rsidRPr="00E968B7">
              <w:rPr>
                <w:color w:val="auto"/>
              </w:rPr>
              <w:t xml:space="preserve">Road, Yelahanka, 18Km from Bengaluru city, Bengaluru urban district, Karnataka State </w:t>
            </w:r>
          </w:p>
        </w:tc>
      </w:tr>
      <w:tr w:rsidR="00E968B7" w:rsidRPr="00E968B7" w:rsidTr="00835553">
        <w:trPr>
          <w:trHeight w:val="343"/>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0" w:line="259" w:lineRule="auto"/>
              <w:ind w:left="0" w:right="34" w:firstLine="0"/>
              <w:jc w:val="center"/>
              <w:rPr>
                <w:color w:val="auto"/>
              </w:rPr>
            </w:pPr>
            <w:r w:rsidRPr="00E968B7">
              <w:rPr>
                <w:color w:val="auto"/>
              </w:rPr>
              <w:t xml:space="preserve">2 </w:t>
            </w: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160" w:line="259" w:lineRule="auto"/>
              <w:ind w:left="0" w:firstLine="0"/>
              <w:jc w:val="left"/>
              <w:rPr>
                <w:color w:val="auto"/>
              </w:rPr>
            </w:pPr>
          </w:p>
        </w:tc>
        <w:tc>
          <w:tcPr>
            <w:tcW w:w="3272"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31" w:firstLine="0"/>
              <w:jc w:val="left"/>
              <w:rPr>
                <w:color w:val="auto"/>
              </w:rPr>
            </w:pPr>
            <w:r w:rsidRPr="00E968B7">
              <w:rPr>
                <w:color w:val="auto"/>
              </w:rPr>
              <w:t xml:space="preserve">Elevation above sea level </w:t>
            </w:r>
          </w:p>
        </w:tc>
        <w:tc>
          <w:tcPr>
            <w:tcW w:w="5576"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29" w:firstLine="0"/>
              <w:jc w:val="left"/>
              <w:rPr>
                <w:color w:val="auto"/>
              </w:rPr>
            </w:pPr>
            <w:r w:rsidRPr="00E968B7">
              <w:rPr>
                <w:color w:val="auto"/>
              </w:rPr>
              <w:t xml:space="preserve">900 </w:t>
            </w:r>
            <w:proofErr w:type="spellStart"/>
            <w:r w:rsidRPr="00E968B7">
              <w:rPr>
                <w:color w:val="auto"/>
              </w:rPr>
              <w:t>Mtr</w:t>
            </w:r>
            <w:proofErr w:type="spellEnd"/>
            <w:r w:rsidRPr="00E968B7">
              <w:rPr>
                <w:color w:val="auto"/>
              </w:rPr>
              <w:t xml:space="preserve"> </w:t>
            </w:r>
          </w:p>
        </w:tc>
      </w:tr>
      <w:tr w:rsidR="00E968B7" w:rsidRPr="00E968B7" w:rsidTr="00835553">
        <w:trPr>
          <w:trHeight w:val="343"/>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0" w:line="259" w:lineRule="auto"/>
              <w:ind w:left="0" w:right="34" w:firstLine="0"/>
              <w:jc w:val="center"/>
              <w:rPr>
                <w:color w:val="auto"/>
              </w:rPr>
            </w:pPr>
            <w:r w:rsidRPr="00E968B7">
              <w:rPr>
                <w:color w:val="auto"/>
              </w:rPr>
              <w:t xml:space="preserve">3 </w:t>
            </w: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160" w:line="259" w:lineRule="auto"/>
              <w:ind w:left="0" w:firstLine="0"/>
              <w:jc w:val="left"/>
              <w:rPr>
                <w:color w:val="auto"/>
              </w:rPr>
            </w:pPr>
          </w:p>
        </w:tc>
        <w:tc>
          <w:tcPr>
            <w:tcW w:w="8848" w:type="dxa"/>
            <w:gridSpan w:val="2"/>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31" w:firstLine="0"/>
              <w:jc w:val="left"/>
              <w:rPr>
                <w:color w:val="auto"/>
              </w:rPr>
            </w:pPr>
            <w:r w:rsidRPr="00E968B7">
              <w:rPr>
                <w:color w:val="auto"/>
              </w:rPr>
              <w:t xml:space="preserve">Climatic conditions </w:t>
            </w:r>
          </w:p>
        </w:tc>
      </w:tr>
      <w:tr w:rsidR="00E968B7" w:rsidRPr="00E968B7" w:rsidTr="00835553">
        <w:trPr>
          <w:trHeight w:val="1174"/>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160" w:line="259" w:lineRule="auto"/>
              <w:ind w:left="0" w:firstLine="0"/>
              <w:jc w:val="left"/>
              <w:rPr>
                <w:color w:val="auto"/>
              </w:rPr>
            </w:pP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0" w:line="259" w:lineRule="auto"/>
              <w:ind w:left="0" w:firstLine="0"/>
              <w:rPr>
                <w:color w:val="auto"/>
              </w:rPr>
            </w:pPr>
            <w:r w:rsidRPr="00E968B7">
              <w:rPr>
                <w:color w:val="auto"/>
              </w:rPr>
              <w:t xml:space="preserve">3.1 </w:t>
            </w:r>
          </w:p>
        </w:tc>
        <w:tc>
          <w:tcPr>
            <w:tcW w:w="3272"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0" w:right="53" w:firstLine="0"/>
              <w:jc w:val="right"/>
              <w:rPr>
                <w:color w:val="auto"/>
              </w:rPr>
            </w:pPr>
            <w:r w:rsidRPr="00E968B7">
              <w:rPr>
                <w:color w:val="auto"/>
              </w:rPr>
              <w:t xml:space="preserve">Temperature : Monthly </w:t>
            </w:r>
          </w:p>
          <w:p w:rsidR="00997151" w:rsidRPr="00E968B7" w:rsidRDefault="00997151" w:rsidP="00835553">
            <w:pPr>
              <w:spacing w:after="0" w:line="259" w:lineRule="auto"/>
              <w:ind w:left="631" w:firstLine="0"/>
              <w:jc w:val="left"/>
              <w:rPr>
                <w:color w:val="auto"/>
              </w:rPr>
            </w:pPr>
            <w:r w:rsidRPr="00E968B7">
              <w:rPr>
                <w:color w:val="auto"/>
              </w:rPr>
              <w:t xml:space="preserve">basis </w:t>
            </w:r>
          </w:p>
          <w:p w:rsidR="00997151" w:rsidRPr="00E968B7" w:rsidRDefault="00997151" w:rsidP="00835553">
            <w:pPr>
              <w:spacing w:after="0" w:line="259" w:lineRule="auto"/>
              <w:ind w:left="0" w:right="147" w:firstLine="0"/>
              <w:jc w:val="center"/>
              <w:rPr>
                <w:color w:val="auto"/>
              </w:rPr>
            </w:pPr>
            <w:r w:rsidRPr="00E968B7">
              <w:rPr>
                <w:color w:val="auto"/>
              </w:rPr>
              <w:t xml:space="preserve">Mean of daily max. </w:t>
            </w:r>
          </w:p>
          <w:p w:rsidR="00997151" w:rsidRPr="00E968B7" w:rsidRDefault="00997151" w:rsidP="00835553">
            <w:pPr>
              <w:spacing w:after="0" w:line="259" w:lineRule="auto"/>
              <w:ind w:left="0" w:right="175" w:firstLine="0"/>
              <w:jc w:val="center"/>
              <w:rPr>
                <w:color w:val="auto"/>
              </w:rPr>
            </w:pPr>
            <w:r w:rsidRPr="00E968B7">
              <w:rPr>
                <w:color w:val="auto"/>
              </w:rPr>
              <w:t xml:space="preserve">Mean of daily min. </w:t>
            </w:r>
          </w:p>
        </w:tc>
        <w:tc>
          <w:tcPr>
            <w:tcW w:w="5576"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2" w:firstLine="0"/>
              <w:jc w:val="left"/>
              <w:rPr>
                <w:color w:val="auto"/>
              </w:rPr>
            </w:pPr>
            <w:r w:rsidRPr="00E968B7">
              <w:rPr>
                <w:b/>
                <w:color w:val="auto"/>
                <w:sz w:val="26"/>
              </w:rPr>
              <w:t xml:space="preserve"> </w:t>
            </w:r>
          </w:p>
          <w:p w:rsidR="00997151" w:rsidRPr="00E968B7" w:rsidRDefault="00997151" w:rsidP="00835553">
            <w:pPr>
              <w:spacing w:after="0" w:line="259" w:lineRule="auto"/>
              <w:ind w:left="629" w:firstLine="0"/>
              <w:jc w:val="left"/>
              <w:rPr>
                <w:color w:val="auto"/>
              </w:rPr>
            </w:pPr>
            <w:r w:rsidRPr="00E968B7">
              <w:rPr>
                <w:color w:val="auto"/>
              </w:rPr>
              <w:t xml:space="preserve">34ºC (in the month of April) </w:t>
            </w:r>
          </w:p>
          <w:p w:rsidR="00997151" w:rsidRPr="00E968B7" w:rsidRDefault="00997151" w:rsidP="00835553">
            <w:pPr>
              <w:spacing w:after="0" w:line="259" w:lineRule="auto"/>
              <w:ind w:left="629" w:firstLine="0"/>
              <w:jc w:val="left"/>
              <w:rPr>
                <w:color w:val="auto"/>
              </w:rPr>
            </w:pPr>
            <w:r w:rsidRPr="00E968B7">
              <w:rPr>
                <w:color w:val="auto"/>
              </w:rPr>
              <w:t xml:space="preserve">15.2ºC (in the month of January) </w:t>
            </w:r>
          </w:p>
        </w:tc>
      </w:tr>
      <w:tr w:rsidR="00E968B7" w:rsidRPr="00E968B7" w:rsidTr="00835553">
        <w:trPr>
          <w:trHeight w:val="1171"/>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160" w:line="259" w:lineRule="auto"/>
              <w:ind w:left="0" w:firstLine="0"/>
              <w:jc w:val="left"/>
              <w:rPr>
                <w:color w:val="auto"/>
              </w:rPr>
            </w:pP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0" w:line="259" w:lineRule="auto"/>
              <w:ind w:left="0" w:firstLine="0"/>
              <w:rPr>
                <w:color w:val="auto"/>
              </w:rPr>
            </w:pPr>
            <w:r w:rsidRPr="00E968B7">
              <w:rPr>
                <w:color w:val="auto"/>
              </w:rPr>
              <w:t xml:space="preserve">3.2 </w:t>
            </w:r>
          </w:p>
        </w:tc>
        <w:tc>
          <w:tcPr>
            <w:tcW w:w="3272"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tabs>
                <w:tab w:val="center" w:pos="1244"/>
                <w:tab w:val="center" w:pos="2213"/>
                <w:tab w:val="right" w:pos="3272"/>
              </w:tabs>
              <w:spacing w:after="0" w:line="259" w:lineRule="auto"/>
              <w:ind w:left="0" w:firstLine="0"/>
              <w:jc w:val="left"/>
              <w:rPr>
                <w:color w:val="auto"/>
              </w:rPr>
            </w:pPr>
            <w:r w:rsidRPr="00E968B7">
              <w:rPr>
                <w:rFonts w:ascii="Calibri" w:eastAsia="Calibri" w:hAnsi="Calibri" w:cs="Calibri"/>
                <w:color w:val="auto"/>
                <w:sz w:val="22"/>
              </w:rPr>
              <w:tab/>
            </w:r>
            <w:r w:rsidRPr="00E968B7">
              <w:rPr>
                <w:color w:val="auto"/>
              </w:rPr>
              <w:t xml:space="preserve">Temperature </w:t>
            </w:r>
            <w:r w:rsidRPr="00E968B7">
              <w:rPr>
                <w:color w:val="auto"/>
              </w:rPr>
              <w:tab/>
              <w:t xml:space="preserve">: </w:t>
            </w:r>
            <w:r w:rsidRPr="00E968B7">
              <w:rPr>
                <w:color w:val="auto"/>
              </w:rPr>
              <w:tab/>
              <w:t xml:space="preserve">annual </w:t>
            </w:r>
          </w:p>
          <w:p w:rsidR="00997151" w:rsidRPr="00E968B7" w:rsidRDefault="00997151" w:rsidP="00835553">
            <w:pPr>
              <w:spacing w:after="0" w:line="259" w:lineRule="auto"/>
              <w:ind w:left="631" w:firstLine="0"/>
              <w:jc w:val="left"/>
              <w:rPr>
                <w:color w:val="auto"/>
              </w:rPr>
            </w:pPr>
            <w:r w:rsidRPr="00E968B7">
              <w:rPr>
                <w:color w:val="auto"/>
              </w:rPr>
              <w:t xml:space="preserve">basis </w:t>
            </w:r>
          </w:p>
          <w:p w:rsidR="00997151" w:rsidRPr="00E968B7" w:rsidRDefault="00997151" w:rsidP="00835553">
            <w:pPr>
              <w:spacing w:after="0" w:line="259" w:lineRule="auto"/>
              <w:ind w:left="0" w:right="147" w:firstLine="0"/>
              <w:jc w:val="center"/>
              <w:rPr>
                <w:color w:val="auto"/>
              </w:rPr>
            </w:pPr>
            <w:r w:rsidRPr="00E968B7">
              <w:rPr>
                <w:color w:val="auto"/>
              </w:rPr>
              <w:t xml:space="preserve">Mean of daily max. </w:t>
            </w:r>
          </w:p>
          <w:p w:rsidR="00997151" w:rsidRPr="00E968B7" w:rsidRDefault="00997151" w:rsidP="00835553">
            <w:pPr>
              <w:spacing w:after="0" w:line="259" w:lineRule="auto"/>
              <w:ind w:left="0" w:right="175" w:firstLine="0"/>
              <w:jc w:val="center"/>
              <w:rPr>
                <w:color w:val="auto"/>
              </w:rPr>
            </w:pPr>
            <w:r w:rsidRPr="00E968B7">
              <w:rPr>
                <w:color w:val="auto"/>
              </w:rPr>
              <w:t xml:space="preserve">Mean of daily min. </w:t>
            </w:r>
          </w:p>
        </w:tc>
        <w:tc>
          <w:tcPr>
            <w:tcW w:w="5576"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2" w:firstLine="0"/>
              <w:jc w:val="left"/>
              <w:rPr>
                <w:color w:val="auto"/>
              </w:rPr>
            </w:pPr>
            <w:r w:rsidRPr="00E968B7">
              <w:rPr>
                <w:b/>
                <w:color w:val="auto"/>
                <w:sz w:val="25"/>
              </w:rPr>
              <w:t xml:space="preserve"> </w:t>
            </w:r>
          </w:p>
          <w:p w:rsidR="00997151" w:rsidRPr="00E968B7" w:rsidRDefault="00997151" w:rsidP="00835553">
            <w:pPr>
              <w:spacing w:after="0" w:line="259" w:lineRule="auto"/>
              <w:ind w:left="629" w:firstLine="0"/>
              <w:jc w:val="left"/>
              <w:rPr>
                <w:color w:val="auto"/>
              </w:rPr>
            </w:pPr>
            <w:r w:rsidRPr="00E968B7">
              <w:rPr>
                <w:color w:val="auto"/>
              </w:rPr>
              <w:t xml:space="preserve">32.3ºC </w:t>
            </w:r>
          </w:p>
          <w:p w:rsidR="00997151" w:rsidRPr="00E968B7" w:rsidRDefault="00997151" w:rsidP="00835553">
            <w:pPr>
              <w:spacing w:after="0" w:line="259" w:lineRule="auto"/>
              <w:ind w:left="629" w:firstLine="0"/>
              <w:jc w:val="left"/>
              <w:rPr>
                <w:color w:val="auto"/>
              </w:rPr>
            </w:pPr>
            <w:r w:rsidRPr="00E968B7">
              <w:rPr>
                <w:color w:val="auto"/>
              </w:rPr>
              <w:t xml:space="preserve">18.7ºC </w:t>
            </w:r>
          </w:p>
        </w:tc>
      </w:tr>
      <w:tr w:rsidR="00E968B7" w:rsidRPr="00E968B7" w:rsidTr="00835553">
        <w:trPr>
          <w:trHeight w:val="619"/>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160" w:line="259" w:lineRule="auto"/>
              <w:ind w:left="0" w:firstLine="0"/>
              <w:jc w:val="left"/>
              <w:rPr>
                <w:color w:val="auto"/>
              </w:rPr>
            </w:pP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0" w:line="259" w:lineRule="auto"/>
              <w:ind w:left="0" w:firstLine="0"/>
              <w:rPr>
                <w:color w:val="auto"/>
              </w:rPr>
            </w:pPr>
            <w:r w:rsidRPr="00E968B7">
              <w:rPr>
                <w:color w:val="auto"/>
              </w:rPr>
              <w:t xml:space="preserve">3.3 </w:t>
            </w:r>
          </w:p>
        </w:tc>
        <w:tc>
          <w:tcPr>
            <w:tcW w:w="3272"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tabs>
                <w:tab w:val="center" w:pos="1003"/>
                <w:tab w:val="right" w:pos="3272"/>
              </w:tabs>
              <w:spacing w:after="0" w:line="259" w:lineRule="auto"/>
              <w:ind w:left="0" w:firstLine="0"/>
              <w:jc w:val="left"/>
              <w:rPr>
                <w:color w:val="auto"/>
              </w:rPr>
            </w:pPr>
            <w:r w:rsidRPr="00E968B7">
              <w:rPr>
                <w:rFonts w:ascii="Calibri" w:eastAsia="Calibri" w:hAnsi="Calibri" w:cs="Calibri"/>
                <w:color w:val="auto"/>
                <w:sz w:val="22"/>
              </w:rPr>
              <w:tab/>
            </w:r>
            <w:r w:rsidRPr="00E968B7">
              <w:rPr>
                <w:color w:val="auto"/>
              </w:rPr>
              <w:t xml:space="preserve">Highest </w:t>
            </w:r>
            <w:r w:rsidRPr="00E968B7">
              <w:rPr>
                <w:color w:val="auto"/>
              </w:rPr>
              <w:tab/>
              <w:t xml:space="preserve">temperature </w:t>
            </w:r>
          </w:p>
          <w:p w:rsidR="00997151" w:rsidRPr="00E968B7" w:rsidRDefault="00997151" w:rsidP="00835553">
            <w:pPr>
              <w:spacing w:after="0" w:line="259" w:lineRule="auto"/>
              <w:ind w:left="631" w:firstLine="0"/>
              <w:jc w:val="left"/>
              <w:rPr>
                <w:color w:val="auto"/>
              </w:rPr>
            </w:pPr>
            <w:r w:rsidRPr="00E968B7">
              <w:rPr>
                <w:color w:val="auto"/>
              </w:rPr>
              <w:t xml:space="preserve">recorder </w:t>
            </w:r>
          </w:p>
        </w:tc>
        <w:tc>
          <w:tcPr>
            <w:tcW w:w="5576"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29" w:firstLine="0"/>
              <w:jc w:val="left"/>
              <w:rPr>
                <w:color w:val="auto"/>
              </w:rPr>
            </w:pPr>
            <w:r w:rsidRPr="00E968B7">
              <w:rPr>
                <w:color w:val="auto"/>
              </w:rPr>
              <w:t xml:space="preserve">38.9ºC </w:t>
            </w:r>
          </w:p>
        </w:tc>
      </w:tr>
      <w:tr w:rsidR="00E968B7" w:rsidRPr="00E968B7" w:rsidTr="00835553">
        <w:trPr>
          <w:trHeight w:val="619"/>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160" w:line="259" w:lineRule="auto"/>
              <w:ind w:left="0" w:firstLine="0"/>
              <w:jc w:val="left"/>
              <w:rPr>
                <w:color w:val="auto"/>
              </w:rPr>
            </w:pP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0" w:line="259" w:lineRule="auto"/>
              <w:ind w:left="0" w:firstLine="0"/>
              <w:rPr>
                <w:color w:val="auto"/>
              </w:rPr>
            </w:pPr>
            <w:r w:rsidRPr="00E968B7">
              <w:rPr>
                <w:color w:val="auto"/>
              </w:rPr>
              <w:t xml:space="preserve">3.4 </w:t>
            </w:r>
          </w:p>
        </w:tc>
        <w:tc>
          <w:tcPr>
            <w:tcW w:w="3272"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tabs>
                <w:tab w:val="center" w:pos="983"/>
                <w:tab w:val="right" w:pos="3272"/>
              </w:tabs>
              <w:spacing w:after="0" w:line="259" w:lineRule="auto"/>
              <w:ind w:left="0" w:firstLine="0"/>
              <w:jc w:val="left"/>
              <w:rPr>
                <w:color w:val="auto"/>
              </w:rPr>
            </w:pPr>
            <w:r w:rsidRPr="00E968B7">
              <w:rPr>
                <w:rFonts w:ascii="Calibri" w:eastAsia="Calibri" w:hAnsi="Calibri" w:cs="Calibri"/>
                <w:color w:val="auto"/>
                <w:sz w:val="22"/>
              </w:rPr>
              <w:tab/>
            </w:r>
            <w:r w:rsidRPr="00E968B7">
              <w:rPr>
                <w:color w:val="auto"/>
              </w:rPr>
              <w:t xml:space="preserve">Lowest </w:t>
            </w:r>
            <w:r w:rsidRPr="00E968B7">
              <w:rPr>
                <w:color w:val="auto"/>
              </w:rPr>
              <w:tab/>
              <w:t xml:space="preserve">temperature </w:t>
            </w:r>
          </w:p>
          <w:p w:rsidR="00997151" w:rsidRPr="00E968B7" w:rsidRDefault="00997151" w:rsidP="00835553">
            <w:pPr>
              <w:spacing w:after="0" w:line="259" w:lineRule="auto"/>
              <w:ind w:left="631" w:firstLine="0"/>
              <w:jc w:val="left"/>
              <w:rPr>
                <w:color w:val="auto"/>
              </w:rPr>
            </w:pPr>
            <w:r w:rsidRPr="00E968B7">
              <w:rPr>
                <w:color w:val="auto"/>
              </w:rPr>
              <w:t xml:space="preserve">recorder </w:t>
            </w:r>
          </w:p>
        </w:tc>
        <w:tc>
          <w:tcPr>
            <w:tcW w:w="5576"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29" w:firstLine="0"/>
              <w:jc w:val="left"/>
              <w:rPr>
                <w:color w:val="auto"/>
              </w:rPr>
            </w:pPr>
            <w:r w:rsidRPr="00E968B7">
              <w:rPr>
                <w:color w:val="auto"/>
              </w:rPr>
              <w:t xml:space="preserve">7.8ºC </w:t>
            </w:r>
          </w:p>
        </w:tc>
      </w:tr>
      <w:tr w:rsidR="00E968B7" w:rsidRPr="00E968B7" w:rsidTr="00835553">
        <w:trPr>
          <w:trHeight w:val="348"/>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160" w:line="259" w:lineRule="auto"/>
              <w:ind w:left="0" w:firstLine="0"/>
              <w:jc w:val="left"/>
              <w:rPr>
                <w:color w:val="auto"/>
              </w:rPr>
            </w:pP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0" w:line="259" w:lineRule="auto"/>
              <w:ind w:left="0" w:firstLine="0"/>
              <w:rPr>
                <w:color w:val="auto"/>
              </w:rPr>
            </w:pPr>
            <w:r w:rsidRPr="00E968B7">
              <w:rPr>
                <w:color w:val="auto"/>
              </w:rPr>
              <w:t xml:space="preserve">3.5 </w:t>
            </w:r>
          </w:p>
        </w:tc>
        <w:tc>
          <w:tcPr>
            <w:tcW w:w="3272"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31" w:firstLine="0"/>
              <w:jc w:val="left"/>
              <w:rPr>
                <w:color w:val="auto"/>
              </w:rPr>
            </w:pPr>
            <w:r w:rsidRPr="00E968B7">
              <w:rPr>
                <w:color w:val="auto"/>
              </w:rPr>
              <w:t xml:space="preserve">Relative humidity </w:t>
            </w:r>
          </w:p>
        </w:tc>
        <w:tc>
          <w:tcPr>
            <w:tcW w:w="5576"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29" w:firstLine="0"/>
              <w:jc w:val="left"/>
              <w:rPr>
                <w:color w:val="auto"/>
              </w:rPr>
            </w:pPr>
            <w:r w:rsidRPr="00E968B7">
              <w:rPr>
                <w:color w:val="auto"/>
              </w:rPr>
              <w:t xml:space="preserve">Varies between 10% and 100% </w:t>
            </w:r>
          </w:p>
        </w:tc>
      </w:tr>
      <w:tr w:rsidR="00E968B7" w:rsidRPr="00E968B7" w:rsidTr="00835553">
        <w:trPr>
          <w:trHeight w:val="622"/>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160" w:line="259" w:lineRule="auto"/>
              <w:ind w:left="0" w:firstLine="0"/>
              <w:jc w:val="left"/>
              <w:rPr>
                <w:color w:val="auto"/>
              </w:rPr>
            </w:pP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0" w:line="259" w:lineRule="auto"/>
              <w:ind w:left="0" w:firstLine="0"/>
              <w:rPr>
                <w:color w:val="auto"/>
              </w:rPr>
            </w:pPr>
            <w:r w:rsidRPr="00E968B7">
              <w:rPr>
                <w:color w:val="auto"/>
              </w:rPr>
              <w:t xml:space="preserve">3.6 </w:t>
            </w:r>
          </w:p>
        </w:tc>
        <w:tc>
          <w:tcPr>
            <w:tcW w:w="3272"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31" w:firstLine="0"/>
              <w:jc w:val="left"/>
              <w:rPr>
                <w:color w:val="auto"/>
              </w:rPr>
            </w:pPr>
            <w:r w:rsidRPr="00E968B7">
              <w:rPr>
                <w:color w:val="auto"/>
              </w:rPr>
              <w:t xml:space="preserve">Annual average rain fall </w:t>
            </w:r>
          </w:p>
        </w:tc>
        <w:tc>
          <w:tcPr>
            <w:tcW w:w="5576"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0" w:right="75" w:firstLine="0"/>
              <w:jc w:val="right"/>
              <w:rPr>
                <w:color w:val="auto"/>
              </w:rPr>
            </w:pPr>
            <w:r w:rsidRPr="00E968B7">
              <w:rPr>
                <w:color w:val="auto"/>
              </w:rPr>
              <w:t xml:space="preserve">492mm to 930mm (most of which occurs during </w:t>
            </w:r>
          </w:p>
          <w:p w:rsidR="00997151" w:rsidRPr="00E968B7" w:rsidRDefault="00997151" w:rsidP="00835553">
            <w:pPr>
              <w:spacing w:after="0" w:line="259" w:lineRule="auto"/>
              <w:ind w:left="629" w:firstLine="0"/>
              <w:jc w:val="left"/>
              <w:rPr>
                <w:color w:val="auto"/>
              </w:rPr>
            </w:pPr>
            <w:r w:rsidRPr="00E968B7">
              <w:rPr>
                <w:color w:val="auto"/>
              </w:rPr>
              <w:t xml:space="preserve">May to October) </w:t>
            </w:r>
          </w:p>
        </w:tc>
      </w:tr>
      <w:tr w:rsidR="00E968B7" w:rsidRPr="00E968B7" w:rsidTr="00835553">
        <w:trPr>
          <w:trHeight w:val="895"/>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160" w:line="259" w:lineRule="auto"/>
              <w:ind w:left="0" w:firstLine="0"/>
              <w:jc w:val="left"/>
              <w:rPr>
                <w:color w:val="auto"/>
              </w:rPr>
            </w:pP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0" w:line="259" w:lineRule="auto"/>
              <w:ind w:left="0" w:firstLine="0"/>
              <w:rPr>
                <w:color w:val="auto"/>
              </w:rPr>
            </w:pPr>
            <w:r w:rsidRPr="00E968B7">
              <w:rPr>
                <w:color w:val="auto"/>
              </w:rPr>
              <w:t xml:space="preserve">3.7 </w:t>
            </w:r>
          </w:p>
        </w:tc>
        <w:tc>
          <w:tcPr>
            <w:tcW w:w="3272"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31" w:firstLine="0"/>
              <w:jc w:val="left"/>
              <w:rPr>
                <w:color w:val="auto"/>
              </w:rPr>
            </w:pPr>
            <w:r w:rsidRPr="00E968B7">
              <w:rPr>
                <w:color w:val="auto"/>
              </w:rPr>
              <w:t xml:space="preserve">Wind speed </w:t>
            </w:r>
          </w:p>
          <w:p w:rsidR="00997151" w:rsidRPr="00E968B7" w:rsidRDefault="00997151" w:rsidP="00835553">
            <w:pPr>
              <w:spacing w:after="0" w:line="259" w:lineRule="auto"/>
              <w:ind w:left="631" w:firstLine="0"/>
              <w:jc w:val="left"/>
              <w:rPr>
                <w:color w:val="auto"/>
              </w:rPr>
            </w:pPr>
            <w:r w:rsidRPr="00E968B7">
              <w:rPr>
                <w:color w:val="auto"/>
              </w:rPr>
              <w:t xml:space="preserve">Annual mean </w:t>
            </w:r>
          </w:p>
          <w:p w:rsidR="00997151" w:rsidRPr="00E968B7" w:rsidRDefault="00997151" w:rsidP="00835553">
            <w:pPr>
              <w:spacing w:after="0" w:line="259" w:lineRule="auto"/>
              <w:ind w:left="631" w:firstLine="0"/>
              <w:jc w:val="left"/>
              <w:rPr>
                <w:color w:val="auto"/>
              </w:rPr>
            </w:pPr>
            <w:r w:rsidRPr="00E968B7">
              <w:rPr>
                <w:color w:val="auto"/>
              </w:rPr>
              <w:t xml:space="preserve">Maximum </w:t>
            </w:r>
          </w:p>
        </w:tc>
        <w:tc>
          <w:tcPr>
            <w:tcW w:w="5576"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2" w:firstLine="0"/>
              <w:jc w:val="left"/>
              <w:rPr>
                <w:color w:val="auto"/>
              </w:rPr>
            </w:pPr>
            <w:r w:rsidRPr="00E968B7">
              <w:rPr>
                <w:b/>
                <w:color w:val="auto"/>
                <w:sz w:val="25"/>
              </w:rPr>
              <w:t xml:space="preserve"> </w:t>
            </w:r>
          </w:p>
          <w:p w:rsidR="00997151" w:rsidRPr="00E968B7" w:rsidRDefault="00997151" w:rsidP="00835553">
            <w:pPr>
              <w:spacing w:after="0" w:line="259" w:lineRule="auto"/>
              <w:ind w:left="629" w:firstLine="0"/>
              <w:jc w:val="left"/>
              <w:rPr>
                <w:color w:val="auto"/>
              </w:rPr>
            </w:pPr>
            <w:r w:rsidRPr="00E968B7">
              <w:rPr>
                <w:color w:val="auto"/>
              </w:rPr>
              <w:t>6.86Km/</w:t>
            </w:r>
            <w:proofErr w:type="spellStart"/>
            <w:r w:rsidRPr="00E968B7">
              <w:rPr>
                <w:color w:val="auto"/>
              </w:rPr>
              <w:t>Hr</w:t>
            </w:r>
            <w:proofErr w:type="spellEnd"/>
            <w:r w:rsidRPr="00E968B7">
              <w:rPr>
                <w:color w:val="auto"/>
              </w:rPr>
              <w:t xml:space="preserve"> </w:t>
            </w:r>
          </w:p>
          <w:p w:rsidR="00997151" w:rsidRPr="00E968B7" w:rsidRDefault="00997151" w:rsidP="00835553">
            <w:pPr>
              <w:spacing w:after="0" w:line="259" w:lineRule="auto"/>
              <w:ind w:left="629" w:firstLine="0"/>
              <w:jc w:val="left"/>
              <w:rPr>
                <w:color w:val="auto"/>
              </w:rPr>
            </w:pPr>
            <w:r w:rsidRPr="00E968B7">
              <w:rPr>
                <w:color w:val="auto"/>
              </w:rPr>
              <w:t>21.6Km/</w:t>
            </w:r>
            <w:proofErr w:type="spellStart"/>
            <w:r w:rsidRPr="00E968B7">
              <w:rPr>
                <w:color w:val="auto"/>
              </w:rPr>
              <w:t>Hr</w:t>
            </w:r>
            <w:proofErr w:type="spellEnd"/>
            <w:r w:rsidRPr="00E968B7">
              <w:rPr>
                <w:color w:val="auto"/>
              </w:rPr>
              <w:t xml:space="preserve"> </w:t>
            </w:r>
          </w:p>
        </w:tc>
      </w:tr>
      <w:tr w:rsidR="00997151" w:rsidRPr="00E968B7" w:rsidTr="00835553">
        <w:trPr>
          <w:trHeight w:val="619"/>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0" w:line="259" w:lineRule="auto"/>
              <w:ind w:left="0" w:right="34" w:firstLine="0"/>
              <w:jc w:val="center"/>
              <w:rPr>
                <w:color w:val="auto"/>
              </w:rPr>
            </w:pPr>
            <w:r w:rsidRPr="00E968B7">
              <w:rPr>
                <w:color w:val="auto"/>
              </w:rPr>
              <w:t xml:space="preserve">4 </w:t>
            </w: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160" w:line="259" w:lineRule="auto"/>
              <w:ind w:left="0" w:firstLine="0"/>
              <w:jc w:val="left"/>
              <w:rPr>
                <w:color w:val="auto"/>
              </w:rPr>
            </w:pPr>
          </w:p>
        </w:tc>
        <w:tc>
          <w:tcPr>
            <w:tcW w:w="3272"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31" w:firstLine="0"/>
              <w:jc w:val="left"/>
              <w:rPr>
                <w:color w:val="auto"/>
              </w:rPr>
            </w:pPr>
            <w:r w:rsidRPr="00E968B7">
              <w:rPr>
                <w:color w:val="auto"/>
              </w:rPr>
              <w:t xml:space="preserve">Seismic data (as per IS 1893) </w:t>
            </w:r>
          </w:p>
        </w:tc>
        <w:tc>
          <w:tcPr>
            <w:tcW w:w="5576"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29" w:firstLine="0"/>
              <w:rPr>
                <w:color w:val="auto"/>
              </w:rPr>
            </w:pPr>
            <w:r w:rsidRPr="00E968B7">
              <w:rPr>
                <w:color w:val="auto"/>
              </w:rPr>
              <w:t xml:space="preserve">Zone II (least active zone) as per the Seismic zone Map of India [IS1893 (Part 1) 2002] </w:t>
            </w:r>
          </w:p>
        </w:tc>
      </w:tr>
    </w:tbl>
    <w:p w:rsidR="00997151" w:rsidRPr="00E968B7" w:rsidRDefault="00997151" w:rsidP="00997151">
      <w:pPr>
        <w:spacing w:after="11"/>
        <w:ind w:left="1234" w:hanging="10"/>
        <w:rPr>
          <w:color w:val="auto"/>
        </w:rPr>
      </w:pPr>
    </w:p>
    <w:p w:rsidR="00997151" w:rsidRPr="00E968B7" w:rsidRDefault="005B3BA6" w:rsidP="00997151">
      <w:pPr>
        <w:spacing w:after="10" w:line="249" w:lineRule="auto"/>
        <w:ind w:left="367" w:right="135" w:hanging="10"/>
        <w:rPr>
          <w:b/>
          <w:color w:val="auto"/>
          <w:sz w:val="20"/>
        </w:rPr>
      </w:pPr>
      <w:r w:rsidRPr="00E968B7">
        <w:rPr>
          <w:b/>
          <w:color w:val="auto"/>
        </w:rPr>
        <w:t>3.0 SCOPE</w:t>
      </w:r>
      <w:r w:rsidR="00997151" w:rsidRPr="00E968B7">
        <w:rPr>
          <w:b/>
          <w:color w:val="auto"/>
        </w:rPr>
        <w:t xml:space="preserve"> OF THE CONTRACT</w:t>
      </w:r>
      <w:r w:rsidR="00997151" w:rsidRPr="00E968B7">
        <w:rPr>
          <w:b/>
          <w:color w:val="auto"/>
          <w:sz w:val="20"/>
        </w:rPr>
        <w:t xml:space="preserve">:  </w:t>
      </w:r>
    </w:p>
    <w:p w:rsidR="00997151" w:rsidRPr="00E968B7" w:rsidRDefault="00997151" w:rsidP="00997151">
      <w:pPr>
        <w:spacing w:after="10" w:line="249" w:lineRule="auto"/>
        <w:ind w:left="367" w:right="135" w:hanging="10"/>
        <w:rPr>
          <w:color w:val="auto"/>
        </w:rPr>
      </w:pPr>
    </w:p>
    <w:p w:rsidR="002A5EC8" w:rsidRPr="00E968B7" w:rsidRDefault="002A5EC8" w:rsidP="00D626F3">
      <w:pPr>
        <w:spacing w:after="0" w:line="256" w:lineRule="auto"/>
        <w:ind w:left="709" w:firstLine="0"/>
        <w:rPr>
          <w:color w:val="auto"/>
        </w:rPr>
      </w:pPr>
      <w:r w:rsidRPr="00E968B7">
        <w:rPr>
          <w:color w:val="auto"/>
        </w:rPr>
        <w:t xml:space="preserve">The brief scope of work includes Supply, Installation and Commissioning of 415V additional panel with suitable modules along with </w:t>
      </w:r>
      <w:r w:rsidR="00802554" w:rsidRPr="00E968B7">
        <w:rPr>
          <w:color w:val="auto"/>
        </w:rPr>
        <w:t xml:space="preserve">provision for fixing </w:t>
      </w:r>
      <w:r w:rsidRPr="00E968B7">
        <w:rPr>
          <w:color w:val="auto"/>
        </w:rPr>
        <w:t xml:space="preserve">Energy meters and extension of Ozone switchgear busbar to the new panel. Dismantling and transporting of LT distribution panel from ETP area to near </w:t>
      </w:r>
      <w:r w:rsidRPr="00E968B7">
        <w:rPr>
          <w:color w:val="auto"/>
        </w:rPr>
        <w:lastRenderedPageBreak/>
        <w:t xml:space="preserve">BHEL office. Installation, supply and refurbishment and commissioning of outdoor LT distribution panel with all necessary control wiring. Laying of 185 </w:t>
      </w:r>
      <w:proofErr w:type="spellStart"/>
      <w:r w:rsidRPr="00E968B7">
        <w:rPr>
          <w:color w:val="auto"/>
        </w:rPr>
        <w:t>sqmm</w:t>
      </w:r>
      <w:proofErr w:type="spellEnd"/>
      <w:r w:rsidRPr="00E968B7">
        <w:rPr>
          <w:color w:val="auto"/>
        </w:rPr>
        <w:t xml:space="preserve"> 3.5C double run cable from extended switchgear to outdoor distribution panel. Laying of existing cable from main distribution panel to colony pole, OMS office/canteen distribution board and from distribution panel near tennis court to club building.  All accessories required for system completion along with to arrange and bear the cost of comprehensive transit insurance for all materials and equipment from the point of dispatch up to delivery at site, covering all risks, losses, or damages. Scope of work given is only indicative. Detailed scope has been described in the bid document which is binding on all the bidders</w:t>
      </w:r>
    </w:p>
    <w:p w:rsidR="00997151" w:rsidRPr="00E968B7" w:rsidRDefault="00997151" w:rsidP="00997151">
      <w:pPr>
        <w:spacing w:after="0" w:line="256" w:lineRule="auto"/>
        <w:ind w:left="0" w:firstLine="0"/>
        <w:jc w:val="left"/>
        <w:rPr>
          <w:color w:val="auto"/>
        </w:rPr>
      </w:pPr>
    </w:p>
    <w:p w:rsidR="00997151" w:rsidRPr="00E968B7" w:rsidRDefault="00997151" w:rsidP="00997151">
      <w:pPr>
        <w:spacing w:after="77" w:line="249" w:lineRule="auto"/>
        <w:ind w:left="367" w:right="135" w:hanging="10"/>
        <w:rPr>
          <w:color w:val="auto"/>
        </w:rPr>
      </w:pPr>
      <w:r w:rsidRPr="00E968B7">
        <w:rPr>
          <w:b/>
          <w:color w:val="auto"/>
        </w:rPr>
        <w:t>4.0</w:t>
      </w:r>
      <w:r w:rsidRPr="00E968B7">
        <w:rPr>
          <w:rFonts w:ascii="Arial" w:eastAsia="Arial" w:hAnsi="Arial" w:cs="Arial"/>
          <w:b/>
          <w:color w:val="auto"/>
        </w:rPr>
        <w:t xml:space="preserve"> </w:t>
      </w:r>
      <w:r w:rsidRPr="00E968B7">
        <w:rPr>
          <w:b/>
          <w:color w:val="auto"/>
        </w:rPr>
        <w:t xml:space="preserve">EARNEST MONEY DEPOSIT (EMD): </w:t>
      </w:r>
    </w:p>
    <w:p w:rsidR="00997151" w:rsidRPr="00E968B7" w:rsidRDefault="00997151" w:rsidP="009813F5">
      <w:pPr>
        <w:numPr>
          <w:ilvl w:val="0"/>
          <w:numId w:val="14"/>
        </w:numPr>
        <w:spacing w:line="248" w:lineRule="auto"/>
        <w:ind w:right="6" w:hanging="286"/>
        <w:rPr>
          <w:color w:val="auto"/>
        </w:rPr>
      </w:pPr>
      <w:r w:rsidRPr="00E968B7">
        <w:rPr>
          <w:color w:val="auto"/>
        </w:rPr>
        <w:t xml:space="preserve">Tenderers may note the fact that their registrations with any other authority do not entitle them for exemption from payment of EMD. </w:t>
      </w:r>
    </w:p>
    <w:p w:rsidR="00997151" w:rsidRPr="00E968B7" w:rsidRDefault="00997151" w:rsidP="009813F5">
      <w:pPr>
        <w:numPr>
          <w:ilvl w:val="0"/>
          <w:numId w:val="14"/>
        </w:numPr>
        <w:spacing w:line="248" w:lineRule="auto"/>
        <w:ind w:right="6" w:hanging="286"/>
        <w:rPr>
          <w:color w:val="auto"/>
        </w:rPr>
      </w:pPr>
      <w:r w:rsidRPr="00E968B7">
        <w:rPr>
          <w:color w:val="auto"/>
        </w:rPr>
        <w:t>If the tenderer has not furnished the requisite EMD in the specified f</w:t>
      </w:r>
      <w:r w:rsidR="005B3BA6" w:rsidRPr="00E968B7">
        <w:rPr>
          <w:color w:val="auto"/>
        </w:rPr>
        <w:t>ormat as mentioned in Annexure-B</w:t>
      </w:r>
      <w:r w:rsidRPr="00E968B7">
        <w:rPr>
          <w:color w:val="auto"/>
        </w:rPr>
        <w:t xml:space="preserve">, the said tender will be rejected. </w:t>
      </w:r>
    </w:p>
    <w:p w:rsidR="00997151" w:rsidRPr="00E968B7" w:rsidRDefault="00997151" w:rsidP="009813F5">
      <w:pPr>
        <w:numPr>
          <w:ilvl w:val="0"/>
          <w:numId w:val="14"/>
        </w:numPr>
        <w:spacing w:line="248" w:lineRule="auto"/>
        <w:ind w:right="6" w:hanging="286"/>
        <w:rPr>
          <w:color w:val="auto"/>
        </w:rPr>
      </w:pPr>
      <w:r w:rsidRPr="00E968B7">
        <w:rPr>
          <w:color w:val="auto"/>
        </w:rPr>
        <w:t xml:space="preserve">The EMD of the tenderer is liable to be forfeited: </w:t>
      </w:r>
    </w:p>
    <w:p w:rsidR="00997151" w:rsidRPr="00E968B7" w:rsidRDefault="00997151" w:rsidP="009813F5">
      <w:pPr>
        <w:numPr>
          <w:ilvl w:val="2"/>
          <w:numId w:val="14"/>
        </w:numPr>
        <w:spacing w:line="248" w:lineRule="auto"/>
        <w:ind w:left="1843" w:right="6" w:hanging="545"/>
        <w:rPr>
          <w:color w:val="auto"/>
        </w:rPr>
      </w:pPr>
      <w:r w:rsidRPr="00E968B7">
        <w:rPr>
          <w:color w:val="auto"/>
        </w:rPr>
        <w:t xml:space="preserve">If he withdraws his tender or fails to execute the contract agreement after acceptance of the tender or fails to remit the Security Deposit, within the stipulated time period. </w:t>
      </w:r>
    </w:p>
    <w:p w:rsidR="00997151" w:rsidRPr="00E968B7" w:rsidRDefault="00997151" w:rsidP="009813F5">
      <w:pPr>
        <w:numPr>
          <w:ilvl w:val="2"/>
          <w:numId w:val="14"/>
        </w:numPr>
        <w:spacing w:line="248" w:lineRule="auto"/>
        <w:ind w:left="1843" w:right="6" w:hanging="545"/>
        <w:rPr>
          <w:color w:val="auto"/>
        </w:rPr>
      </w:pPr>
      <w:r w:rsidRPr="00E968B7">
        <w:rPr>
          <w:color w:val="auto"/>
        </w:rPr>
        <w:t xml:space="preserve">If he revises any of the terms and conditions of the contract during the validity period. </w:t>
      </w:r>
    </w:p>
    <w:p w:rsidR="00997151" w:rsidRPr="00E968B7" w:rsidRDefault="00997151" w:rsidP="009813F5">
      <w:pPr>
        <w:numPr>
          <w:ilvl w:val="2"/>
          <w:numId w:val="14"/>
        </w:numPr>
        <w:spacing w:line="248" w:lineRule="auto"/>
        <w:ind w:left="1843" w:right="6" w:hanging="545"/>
        <w:rPr>
          <w:color w:val="auto"/>
        </w:rPr>
      </w:pPr>
      <w:r w:rsidRPr="00E968B7">
        <w:rPr>
          <w:color w:val="auto"/>
        </w:rPr>
        <w:t xml:space="preserve">If, any of the documents/ information furnished by the bidder is found to be false after the submission of the tender. </w:t>
      </w:r>
    </w:p>
    <w:p w:rsidR="00997151" w:rsidRPr="00E968B7" w:rsidRDefault="00997151" w:rsidP="009813F5">
      <w:pPr>
        <w:numPr>
          <w:ilvl w:val="0"/>
          <w:numId w:val="14"/>
        </w:numPr>
        <w:spacing w:line="248" w:lineRule="auto"/>
        <w:ind w:right="6" w:hanging="286"/>
        <w:rPr>
          <w:color w:val="auto"/>
        </w:rPr>
      </w:pPr>
      <w:r w:rsidRPr="00E968B7">
        <w:rPr>
          <w:color w:val="auto"/>
        </w:rPr>
        <w:t>The earnest money deposit (EMD) will be released to the bidders only after placing work order &amp; entering into an agreement with successful bidder and furnished the required Performance Security Deposit/ Bank Guarantee.</w:t>
      </w:r>
    </w:p>
    <w:p w:rsidR="00C1701B" w:rsidRPr="00E968B7" w:rsidRDefault="00C1701B" w:rsidP="00C1701B">
      <w:pPr>
        <w:pStyle w:val="ListParagraph"/>
        <w:spacing w:line="248" w:lineRule="auto"/>
        <w:ind w:left="1212" w:right="6" w:firstLine="0"/>
        <w:rPr>
          <w:color w:val="auto"/>
        </w:rPr>
      </w:pPr>
    </w:p>
    <w:p w:rsidR="00C1701B" w:rsidRPr="00E968B7" w:rsidRDefault="00C1701B" w:rsidP="00330D7E">
      <w:pPr>
        <w:spacing w:after="77" w:line="249" w:lineRule="auto"/>
        <w:ind w:left="367" w:right="135" w:hanging="10"/>
        <w:rPr>
          <w:color w:val="auto"/>
        </w:rPr>
      </w:pPr>
      <w:r w:rsidRPr="00E968B7">
        <w:rPr>
          <w:b/>
          <w:color w:val="auto"/>
        </w:rPr>
        <w:t>5.0</w:t>
      </w:r>
      <w:r w:rsidRPr="00E968B7">
        <w:rPr>
          <w:rFonts w:ascii="Arial" w:eastAsia="Arial" w:hAnsi="Arial" w:cs="Arial"/>
          <w:b/>
          <w:color w:val="auto"/>
        </w:rPr>
        <w:t xml:space="preserve"> </w:t>
      </w:r>
      <w:r w:rsidRPr="00E968B7">
        <w:rPr>
          <w:b/>
          <w:color w:val="auto"/>
        </w:rPr>
        <w:t xml:space="preserve">CONTRACTOR TO INFORM HIMSELF FULLY </w:t>
      </w:r>
    </w:p>
    <w:p w:rsidR="00C1701B" w:rsidRPr="00E968B7" w:rsidRDefault="00C1701B" w:rsidP="00C1701B">
      <w:pPr>
        <w:spacing w:line="248" w:lineRule="auto"/>
        <w:ind w:right="6"/>
        <w:rPr>
          <w:color w:val="auto"/>
        </w:rPr>
      </w:pPr>
    </w:p>
    <w:p w:rsidR="00C1701B" w:rsidRPr="00E968B7" w:rsidRDefault="00997151" w:rsidP="009813F5">
      <w:pPr>
        <w:numPr>
          <w:ilvl w:val="0"/>
          <w:numId w:val="15"/>
        </w:numPr>
        <w:spacing w:line="248" w:lineRule="auto"/>
        <w:ind w:right="6" w:hanging="286"/>
        <w:rPr>
          <w:color w:val="auto"/>
        </w:rPr>
      </w:pPr>
      <w:r w:rsidRPr="00E968B7">
        <w:rPr>
          <w:color w:val="auto"/>
        </w:rPr>
        <w:t xml:space="preserve"> </w:t>
      </w:r>
      <w:r w:rsidR="00C1701B" w:rsidRPr="00E968B7">
        <w:rPr>
          <w:color w:val="auto"/>
        </w:rPr>
        <w:t xml:space="preserve">Bidders shall visit the site to access the site condition, supply required, and quantum of work Contractor shall be deemed to have carefully examined conditions &amp; specifications. If he has any doubt, as to the meaning of any portion of contract document, he shall before signing contract set forth the particulars thereof &amp; submit them to corporation in writing, in order that, such doubts may be clarified. Corporation will provide such clarification as may be necessary in writing to contractor. Any information otherwise obtained by corporation/ Engineer shall not in any way relieve Contractor of his responsibility to fulfill his obligation under the contract. </w:t>
      </w:r>
    </w:p>
    <w:p w:rsidR="00C1701B" w:rsidRPr="00E968B7" w:rsidRDefault="00C1701B" w:rsidP="009813F5">
      <w:pPr>
        <w:numPr>
          <w:ilvl w:val="0"/>
          <w:numId w:val="15"/>
        </w:numPr>
        <w:spacing w:line="248" w:lineRule="auto"/>
        <w:ind w:right="6" w:hanging="286"/>
        <w:rPr>
          <w:color w:val="auto"/>
        </w:rPr>
      </w:pPr>
      <w:r w:rsidRPr="00E968B7">
        <w:rPr>
          <w:color w:val="auto"/>
        </w:rPr>
        <w:t xml:space="preserve">The bidder may inspect the site, examine and obtain all information required and satisfy himself regarding matters and things such as access to site, communication, transport, right of way, the type, local working conditions, uncertainties of weather, obstructions and hindrances that may arise, etc., which may affect the work or cost there of shall be assessed by the bidder before submission of bid. The Corporation as a basis for any claim shall not accept ignorance of site conditions. The submission of bid by the bidder will be construed as evidence that such an examination was made and all the queries are cleared after pre-bid meeting, and any later claims/disputes in regard to rates quoted shall not be entertained or considered by the Corporation. </w:t>
      </w:r>
    </w:p>
    <w:p w:rsidR="00C1701B" w:rsidRPr="00E968B7" w:rsidRDefault="00C1701B" w:rsidP="009813F5">
      <w:pPr>
        <w:numPr>
          <w:ilvl w:val="0"/>
          <w:numId w:val="15"/>
        </w:numPr>
        <w:spacing w:line="248" w:lineRule="auto"/>
        <w:ind w:right="6" w:hanging="286"/>
        <w:rPr>
          <w:color w:val="auto"/>
        </w:rPr>
      </w:pPr>
      <w:r w:rsidRPr="00E968B7">
        <w:rPr>
          <w:color w:val="auto"/>
        </w:rPr>
        <w:t xml:space="preserve">Bid prices must be filled in the bidding schedule in e-portal and those received in any other form will not be accepted. </w:t>
      </w:r>
    </w:p>
    <w:p w:rsidR="00C1701B" w:rsidRPr="00E968B7" w:rsidRDefault="00C1701B" w:rsidP="009813F5">
      <w:pPr>
        <w:numPr>
          <w:ilvl w:val="0"/>
          <w:numId w:val="15"/>
        </w:numPr>
        <w:spacing w:line="248" w:lineRule="auto"/>
        <w:ind w:right="6" w:hanging="286"/>
        <w:rPr>
          <w:color w:val="auto"/>
        </w:rPr>
      </w:pPr>
      <w:r w:rsidRPr="00E968B7">
        <w:rPr>
          <w:color w:val="auto"/>
        </w:rPr>
        <w:t xml:space="preserve">KPC GPCL reserves the right to verify any information/ documents furnished by the bidders, should the circumstances so warrants in the overall interest of Corporation. In such cases, if the </w:t>
      </w:r>
      <w:r w:rsidRPr="00E968B7">
        <w:rPr>
          <w:color w:val="auto"/>
        </w:rPr>
        <w:lastRenderedPageBreak/>
        <w:t>information or the documents furnished are found to be incorrect or invalid, then the EMD furnished by such bidders will be forfeited.</w:t>
      </w:r>
    </w:p>
    <w:p w:rsidR="00C1701B" w:rsidRPr="00E968B7" w:rsidRDefault="00C1701B" w:rsidP="00C1701B">
      <w:pPr>
        <w:spacing w:line="248" w:lineRule="auto"/>
        <w:ind w:left="1212" w:right="6" w:firstLine="0"/>
        <w:rPr>
          <w:color w:val="auto"/>
        </w:rPr>
      </w:pPr>
    </w:p>
    <w:p w:rsidR="00654041" w:rsidRPr="00E968B7" w:rsidRDefault="00C1701B" w:rsidP="00330D7E">
      <w:pPr>
        <w:spacing w:after="77" w:line="249" w:lineRule="auto"/>
        <w:ind w:left="367" w:right="135" w:hanging="10"/>
        <w:rPr>
          <w:color w:val="auto"/>
        </w:rPr>
      </w:pPr>
      <w:r w:rsidRPr="00E968B7">
        <w:rPr>
          <w:color w:val="auto"/>
        </w:rPr>
        <w:t xml:space="preserve">6.0 </w:t>
      </w:r>
      <w:r w:rsidR="00654041" w:rsidRPr="00E968B7">
        <w:rPr>
          <w:b/>
          <w:color w:val="auto"/>
        </w:rPr>
        <w:t xml:space="preserve">DUTIES, RESPONSIBILITIES &amp; OBLIGATIONS OF CONTRACTOR: </w:t>
      </w:r>
    </w:p>
    <w:p w:rsidR="00654041" w:rsidRPr="00E968B7" w:rsidRDefault="00654041" w:rsidP="009813F5">
      <w:pPr>
        <w:numPr>
          <w:ilvl w:val="0"/>
          <w:numId w:val="16"/>
        </w:numPr>
        <w:spacing w:after="104" w:line="238" w:lineRule="auto"/>
        <w:ind w:left="1276" w:right="47" w:hanging="427"/>
        <w:rPr>
          <w:color w:val="auto"/>
        </w:rPr>
      </w:pPr>
      <w:r w:rsidRPr="00E968B7">
        <w:rPr>
          <w:color w:val="auto"/>
        </w:rPr>
        <w:t xml:space="preserve">All the work shall be carried out under direction and satisfaction of the Engineer. Not with- standing the fact that the clearance or the approval has been given by the Engineer; the agency shall be responsible for the correction of positions, dimensions and the quality of workmanship. </w:t>
      </w:r>
    </w:p>
    <w:p w:rsidR="00654041" w:rsidRPr="00E968B7" w:rsidRDefault="00654041" w:rsidP="009813F5">
      <w:pPr>
        <w:numPr>
          <w:ilvl w:val="0"/>
          <w:numId w:val="16"/>
        </w:numPr>
        <w:spacing w:after="107" w:line="238" w:lineRule="auto"/>
        <w:ind w:left="1276" w:right="47" w:hanging="427"/>
        <w:rPr>
          <w:color w:val="auto"/>
        </w:rPr>
      </w:pPr>
      <w:r w:rsidRPr="00E968B7">
        <w:rPr>
          <w:color w:val="auto"/>
        </w:rPr>
        <w:t xml:space="preserve">In the event of occurrence of any accidents at/near the site of work or in connection with execution of the work, a report shall be submitted by the agency immediately to the concerned Engineer, giving full details of the accident. The agency shall also report such accidents to all competent authorities, wherever such reports are required by them. Safety aspects are to be followed as per the industrial safety norms. </w:t>
      </w:r>
    </w:p>
    <w:p w:rsidR="00654041" w:rsidRPr="00E968B7" w:rsidRDefault="00654041" w:rsidP="009813F5">
      <w:pPr>
        <w:numPr>
          <w:ilvl w:val="0"/>
          <w:numId w:val="16"/>
        </w:numPr>
        <w:spacing w:after="108" w:line="237" w:lineRule="auto"/>
        <w:ind w:left="1276" w:right="47" w:hanging="427"/>
        <w:rPr>
          <w:color w:val="auto"/>
        </w:rPr>
      </w:pPr>
      <w:r w:rsidRPr="00E968B7">
        <w:rPr>
          <w:color w:val="auto"/>
        </w:rPr>
        <w:t xml:space="preserve">Contractor should comply with the Instruction, which may be issued from time to time during progress of the work, for removal and re-execution of any work, which is not in line with the required specification in the opinion of the Engineer. </w:t>
      </w:r>
    </w:p>
    <w:p w:rsidR="00654041" w:rsidRPr="00E968B7" w:rsidRDefault="00654041" w:rsidP="009813F5">
      <w:pPr>
        <w:numPr>
          <w:ilvl w:val="0"/>
          <w:numId w:val="16"/>
        </w:numPr>
        <w:spacing w:after="105" w:line="238" w:lineRule="auto"/>
        <w:ind w:left="1276" w:right="47" w:hanging="427"/>
        <w:rPr>
          <w:color w:val="auto"/>
        </w:rPr>
      </w:pPr>
      <w:r w:rsidRPr="00E968B7">
        <w:rPr>
          <w:color w:val="auto"/>
        </w:rPr>
        <w:t xml:space="preserve">The Corporation shall not be responsible for any of the unauthorized acts/any accidents and/or liable for any damage/injury sustained by agency in the course of their routine/scheduled work in and around the office and/or plant premises and no compensation payable to these effects to the personnel engaged by the Agency. The contractor shall keep KPC GPCL fully indemnified against any claim in this regard. </w:t>
      </w:r>
    </w:p>
    <w:p w:rsidR="00654041" w:rsidRPr="00E968B7" w:rsidRDefault="00654041" w:rsidP="009813F5">
      <w:pPr>
        <w:numPr>
          <w:ilvl w:val="0"/>
          <w:numId w:val="16"/>
        </w:numPr>
        <w:spacing w:after="107" w:line="238" w:lineRule="auto"/>
        <w:ind w:left="1276" w:right="47" w:hanging="427"/>
        <w:rPr>
          <w:color w:val="auto"/>
        </w:rPr>
      </w:pPr>
      <w:r w:rsidRPr="00E968B7">
        <w:rPr>
          <w:color w:val="auto"/>
        </w:rPr>
        <w:t xml:space="preserve">The Agency shall maintain proper records and documentations on the work and present to the concerned officers, whenever called for and such supporting documents shall be submitted to KPC GPCL along with the bill. </w:t>
      </w:r>
    </w:p>
    <w:p w:rsidR="00654041" w:rsidRPr="00E968B7" w:rsidRDefault="00654041" w:rsidP="009813F5">
      <w:pPr>
        <w:numPr>
          <w:ilvl w:val="0"/>
          <w:numId w:val="16"/>
        </w:numPr>
        <w:spacing w:after="103" w:line="237" w:lineRule="auto"/>
        <w:ind w:left="1276" w:right="47" w:hanging="427"/>
        <w:rPr>
          <w:color w:val="auto"/>
        </w:rPr>
      </w:pPr>
      <w:r w:rsidRPr="00E968B7">
        <w:rPr>
          <w:color w:val="auto"/>
        </w:rPr>
        <w:t xml:space="preserve">The Corporation shall not be held responsible or called upon to make good, any losses/costs incurred by, on account of factors beyond their control such as rain, earthquake, lightening, other natural phenomena, legal implications, etc., or for any reason whatsoever. </w:t>
      </w:r>
    </w:p>
    <w:p w:rsidR="00654041" w:rsidRPr="00E968B7" w:rsidRDefault="00654041" w:rsidP="009813F5">
      <w:pPr>
        <w:numPr>
          <w:ilvl w:val="0"/>
          <w:numId w:val="16"/>
        </w:numPr>
        <w:spacing w:after="107" w:line="238" w:lineRule="auto"/>
        <w:ind w:left="1276" w:right="47" w:hanging="427"/>
        <w:rPr>
          <w:color w:val="auto"/>
        </w:rPr>
      </w:pPr>
      <w:r w:rsidRPr="00E968B7">
        <w:rPr>
          <w:color w:val="auto"/>
        </w:rPr>
        <w:t xml:space="preserve">The Contractor shall make his own arrangements for safeguarding/ maintaining the condition of his general tools &amp; tackles, general consumables, required to carry out the Work. </w:t>
      </w:r>
    </w:p>
    <w:p w:rsidR="00654041" w:rsidRPr="00E968B7" w:rsidRDefault="00654041" w:rsidP="009813F5">
      <w:pPr>
        <w:numPr>
          <w:ilvl w:val="0"/>
          <w:numId w:val="16"/>
        </w:numPr>
        <w:spacing w:after="107" w:line="236" w:lineRule="auto"/>
        <w:ind w:left="1276" w:right="47" w:hanging="427"/>
        <w:rPr>
          <w:color w:val="auto"/>
        </w:rPr>
      </w:pPr>
      <w:r w:rsidRPr="00E968B7">
        <w:rPr>
          <w:color w:val="auto"/>
        </w:rPr>
        <w:t xml:space="preserve">The work is of time bound nature and hence the agency shall attend the work immediately on intimation by the Executing Division and complete the Work, within the Committed Period. </w:t>
      </w:r>
    </w:p>
    <w:p w:rsidR="00654041" w:rsidRPr="00E968B7" w:rsidRDefault="00654041" w:rsidP="009813F5">
      <w:pPr>
        <w:numPr>
          <w:ilvl w:val="0"/>
          <w:numId w:val="16"/>
        </w:numPr>
        <w:spacing w:after="109" w:line="236" w:lineRule="auto"/>
        <w:ind w:left="1276" w:right="47" w:hanging="427"/>
        <w:rPr>
          <w:color w:val="auto"/>
        </w:rPr>
      </w:pPr>
      <w:r w:rsidRPr="00E968B7">
        <w:rPr>
          <w:color w:val="auto"/>
        </w:rPr>
        <w:t xml:space="preserve">The contractor shall deploy qualified/ experienced staff for the Work at site and shall be responsible for the safety of the personnel engaged by them. </w:t>
      </w:r>
    </w:p>
    <w:p w:rsidR="00654041" w:rsidRPr="00E968B7" w:rsidRDefault="00654041" w:rsidP="009813F5">
      <w:pPr>
        <w:numPr>
          <w:ilvl w:val="0"/>
          <w:numId w:val="16"/>
        </w:numPr>
        <w:spacing w:after="109" w:line="236" w:lineRule="auto"/>
        <w:ind w:left="1276" w:right="47" w:hanging="427"/>
        <w:rPr>
          <w:color w:val="auto"/>
        </w:rPr>
      </w:pPr>
      <w:r w:rsidRPr="00E968B7">
        <w:rPr>
          <w:color w:val="auto"/>
        </w:rPr>
        <w:t xml:space="preserve">Night works at site will be permitted subject to obtaining prior approval from Corporation. However, no additional payment will be made for night work. </w:t>
      </w:r>
    </w:p>
    <w:p w:rsidR="00654041" w:rsidRPr="00E968B7" w:rsidRDefault="00654041" w:rsidP="009813F5">
      <w:pPr>
        <w:numPr>
          <w:ilvl w:val="0"/>
          <w:numId w:val="16"/>
        </w:numPr>
        <w:spacing w:after="75" w:line="259" w:lineRule="auto"/>
        <w:ind w:left="1276" w:right="47" w:hanging="427"/>
        <w:rPr>
          <w:color w:val="auto"/>
        </w:rPr>
      </w:pPr>
      <w:r w:rsidRPr="00E968B7">
        <w:rPr>
          <w:color w:val="auto"/>
        </w:rPr>
        <w:t xml:space="preserve">Necessary tools required for the work at site has to be arranged by the Agency itself. </w:t>
      </w:r>
    </w:p>
    <w:p w:rsidR="00654041" w:rsidRPr="00E968B7" w:rsidRDefault="00654041" w:rsidP="009813F5">
      <w:pPr>
        <w:numPr>
          <w:ilvl w:val="0"/>
          <w:numId w:val="16"/>
        </w:numPr>
        <w:spacing w:after="61" w:line="276" w:lineRule="auto"/>
        <w:ind w:left="1276" w:right="47" w:hanging="427"/>
        <w:rPr>
          <w:color w:val="auto"/>
        </w:rPr>
      </w:pPr>
      <w:r w:rsidRPr="00E968B7">
        <w:rPr>
          <w:color w:val="auto"/>
        </w:rPr>
        <w:t xml:space="preserve">The contractor shall provide necessary PPE’s for their staff for working at site and he will be solely responsible for any injury or loss of life to their workmen during the execution of Work, under the subject contract. </w:t>
      </w:r>
    </w:p>
    <w:p w:rsidR="00654041" w:rsidRPr="00E968B7" w:rsidRDefault="00654041" w:rsidP="009813F5">
      <w:pPr>
        <w:numPr>
          <w:ilvl w:val="0"/>
          <w:numId w:val="16"/>
        </w:numPr>
        <w:spacing w:after="0" w:line="238" w:lineRule="auto"/>
        <w:ind w:left="1276" w:right="47" w:hanging="427"/>
        <w:rPr>
          <w:color w:val="auto"/>
        </w:rPr>
      </w:pPr>
      <w:r w:rsidRPr="00E968B7">
        <w:rPr>
          <w:color w:val="auto"/>
        </w:rPr>
        <w:t>The agency has to make their own arrangement for loading, unloading, transportation and delivery of materials to site for any nature of work deliberated in the scope of work (Section-</w:t>
      </w:r>
    </w:p>
    <w:p w:rsidR="00654041" w:rsidRPr="00E968B7" w:rsidRDefault="00654041" w:rsidP="00D10999">
      <w:pPr>
        <w:spacing w:after="80" w:line="259" w:lineRule="auto"/>
        <w:ind w:left="1276" w:firstLine="0"/>
        <w:jc w:val="left"/>
        <w:rPr>
          <w:color w:val="auto"/>
        </w:rPr>
      </w:pPr>
      <w:r w:rsidRPr="00E968B7">
        <w:rPr>
          <w:color w:val="auto"/>
        </w:rPr>
        <w:t xml:space="preserve">II). </w:t>
      </w:r>
    </w:p>
    <w:p w:rsidR="00654041" w:rsidRPr="00E968B7" w:rsidRDefault="00654041" w:rsidP="009813F5">
      <w:pPr>
        <w:numPr>
          <w:ilvl w:val="0"/>
          <w:numId w:val="16"/>
        </w:numPr>
        <w:spacing w:after="109" w:line="236" w:lineRule="auto"/>
        <w:ind w:left="1276" w:right="47" w:hanging="427"/>
        <w:rPr>
          <w:color w:val="auto"/>
        </w:rPr>
      </w:pPr>
      <w:r w:rsidRPr="00E968B7">
        <w:rPr>
          <w:color w:val="auto"/>
        </w:rPr>
        <w:t xml:space="preserve">The decision of the Engineer of the Work is final, with regard to the satisfactory performance of the contract and any matter arising thereon and is binding on the contractor. </w:t>
      </w:r>
    </w:p>
    <w:p w:rsidR="00654041" w:rsidRPr="00E968B7" w:rsidRDefault="00654041" w:rsidP="00D10999">
      <w:pPr>
        <w:spacing w:after="109" w:line="236" w:lineRule="auto"/>
        <w:ind w:left="1276" w:right="47" w:firstLine="0"/>
        <w:rPr>
          <w:color w:val="auto"/>
        </w:rPr>
      </w:pPr>
    </w:p>
    <w:p w:rsidR="00654041" w:rsidRPr="00E968B7" w:rsidRDefault="00654041" w:rsidP="009813F5">
      <w:pPr>
        <w:pStyle w:val="ListParagraph"/>
        <w:numPr>
          <w:ilvl w:val="0"/>
          <w:numId w:val="16"/>
        </w:numPr>
        <w:spacing w:after="104" w:line="238" w:lineRule="auto"/>
        <w:ind w:left="1276" w:hanging="425"/>
        <w:jc w:val="left"/>
        <w:rPr>
          <w:color w:val="auto"/>
        </w:rPr>
      </w:pPr>
      <w:r w:rsidRPr="00E968B7">
        <w:rPr>
          <w:color w:val="auto"/>
        </w:rPr>
        <w:t xml:space="preserve">If the contract is awarded to the Agency by KPC Gas Power Corporation Limited, under any circumstances, as a Contractor/anybody on behalf of the Agency cannot claim for employment </w:t>
      </w:r>
      <w:r w:rsidRPr="00E968B7">
        <w:rPr>
          <w:color w:val="auto"/>
        </w:rPr>
        <w:lastRenderedPageBreak/>
        <w:t xml:space="preserve">or any benefits from KPC Gas Power Corporation Limited/ Karnataka Power Corporation Limited. </w:t>
      </w:r>
    </w:p>
    <w:p w:rsidR="00654041" w:rsidRPr="00E968B7" w:rsidRDefault="00654041" w:rsidP="009813F5">
      <w:pPr>
        <w:numPr>
          <w:ilvl w:val="0"/>
          <w:numId w:val="16"/>
        </w:numPr>
        <w:spacing w:after="109" w:line="236" w:lineRule="auto"/>
        <w:ind w:left="1276" w:right="332" w:hanging="427"/>
        <w:rPr>
          <w:color w:val="auto"/>
        </w:rPr>
      </w:pPr>
      <w:r w:rsidRPr="00E968B7">
        <w:rPr>
          <w:color w:val="auto"/>
        </w:rPr>
        <w:t xml:space="preserve">The Agency shall be wholly responsible for insurance compensation and shall take responsibility of dealing with all the statutory/legal matters. </w:t>
      </w:r>
    </w:p>
    <w:p w:rsidR="00654041" w:rsidRPr="00E968B7" w:rsidRDefault="00654041" w:rsidP="009813F5">
      <w:pPr>
        <w:numPr>
          <w:ilvl w:val="0"/>
          <w:numId w:val="16"/>
        </w:numPr>
        <w:spacing w:after="97"/>
        <w:ind w:left="1276" w:right="332" w:hanging="427"/>
        <w:rPr>
          <w:color w:val="auto"/>
        </w:rPr>
      </w:pPr>
      <w:r w:rsidRPr="00E968B7">
        <w:rPr>
          <w:color w:val="auto"/>
        </w:rPr>
        <w:t xml:space="preserve">The contractor should have independent PF code. The contractor shall remit PF of labours to contractor permanent PF code Number only and “not to KPCL PF sub code”. </w:t>
      </w:r>
    </w:p>
    <w:p w:rsidR="00654041" w:rsidRPr="00E968B7" w:rsidRDefault="00654041" w:rsidP="009813F5">
      <w:pPr>
        <w:numPr>
          <w:ilvl w:val="0"/>
          <w:numId w:val="16"/>
        </w:numPr>
        <w:spacing w:after="105" w:line="238" w:lineRule="auto"/>
        <w:ind w:left="1276" w:right="332" w:hanging="427"/>
        <w:rPr>
          <w:color w:val="auto"/>
        </w:rPr>
      </w:pPr>
      <w:r w:rsidRPr="00E968B7">
        <w:rPr>
          <w:color w:val="auto"/>
        </w:rPr>
        <w:t xml:space="preserve">The successful bidder should strictly adhere &amp; ensure the minimum wages Act to the labours prevailing as per the Govt. rules &amp; regulations. The bidder shall produce the documents whenever called for by the competent authority and remittance towards PF shall commensurate with the labour component of the work involved. </w:t>
      </w:r>
    </w:p>
    <w:p w:rsidR="00654041" w:rsidRPr="00E968B7" w:rsidRDefault="00654041" w:rsidP="009813F5">
      <w:pPr>
        <w:numPr>
          <w:ilvl w:val="0"/>
          <w:numId w:val="16"/>
        </w:numPr>
        <w:spacing w:after="107" w:line="238" w:lineRule="auto"/>
        <w:ind w:left="1276" w:right="332" w:hanging="427"/>
        <w:rPr>
          <w:color w:val="auto"/>
        </w:rPr>
      </w:pPr>
      <w:r w:rsidRPr="00E968B7">
        <w:rPr>
          <w:color w:val="auto"/>
        </w:rPr>
        <w:t xml:space="preserve">In case of the death of the original contractor/closure of a company/firm after executing the agreement/ commencement of the work, his/its legal heir or an eligible registered contractor/firm /company who are willing to do the balance work can execute and complete the work at the contract amount, terms and conditions of the contract after obtaining approval from competent authority. </w:t>
      </w:r>
    </w:p>
    <w:p w:rsidR="00654041" w:rsidRPr="00E968B7" w:rsidRDefault="00654041" w:rsidP="009813F5">
      <w:pPr>
        <w:numPr>
          <w:ilvl w:val="0"/>
          <w:numId w:val="16"/>
        </w:numPr>
        <w:spacing w:after="165" w:line="238" w:lineRule="auto"/>
        <w:ind w:left="1276" w:right="332" w:hanging="427"/>
        <w:rPr>
          <w:color w:val="auto"/>
        </w:rPr>
      </w:pPr>
      <w:r w:rsidRPr="00E968B7">
        <w:rPr>
          <w:color w:val="auto"/>
        </w:rPr>
        <w:t xml:space="preserve">The contractor shall keep KPC GPCL, fully indemnified and harmless against any action or proceedings, costs or claims, loss or any liability arising against any of the provisions of the above said acts. It shall be clearly understood that in the event of any violation of the provision of the laws and other in force, at their relevant time by him for which action has been taken by the enforcing agencies of the Government or others, KPC GPCL shall be within its rights to take action against him as deemed fit including recovery of the amounts, interest etc., if incurred by KPC GPCL from the amounts at his credit and also other means available. </w:t>
      </w:r>
    </w:p>
    <w:p w:rsidR="00C1701B" w:rsidRPr="00E968B7" w:rsidRDefault="00654041" w:rsidP="009813F5">
      <w:pPr>
        <w:numPr>
          <w:ilvl w:val="0"/>
          <w:numId w:val="16"/>
        </w:numPr>
        <w:spacing w:after="109" w:line="236" w:lineRule="auto"/>
        <w:ind w:left="1276" w:right="47" w:hanging="427"/>
        <w:rPr>
          <w:color w:val="auto"/>
        </w:rPr>
      </w:pPr>
      <w:r w:rsidRPr="00E968B7">
        <w:rPr>
          <w:color w:val="auto"/>
          <w:sz w:val="22"/>
        </w:rPr>
        <w:t xml:space="preserve">The prices quoted by the agency against each item shall be valid for the entire contract period and NO price escalation will be allowed. </w:t>
      </w:r>
      <w:r w:rsidRPr="00E968B7">
        <w:rPr>
          <w:color w:val="auto"/>
        </w:rPr>
        <w:t>If minimum quantity specified in the price bid of this contract against each item is utilized before Contract Period, then the agency shall continue to provide the same services of the tender work, complying all the terms and conditions of this contract, till the end of Contract Period. However, if the quantities specified against each item in the contract fails to attain the minimum quantities mentioned in the price bid of this document, no additional commercial benefits for such unused quantities shall be provided to the agency by the OWNER.</w:t>
      </w:r>
    </w:p>
    <w:p w:rsidR="00654041" w:rsidRPr="00E968B7" w:rsidRDefault="00654041" w:rsidP="00654041">
      <w:pPr>
        <w:spacing w:after="109" w:line="236" w:lineRule="auto"/>
        <w:ind w:left="427" w:right="47" w:firstLine="0"/>
        <w:rPr>
          <w:color w:val="auto"/>
        </w:rPr>
      </w:pPr>
    </w:p>
    <w:p w:rsidR="00880DFC" w:rsidRPr="00E968B7" w:rsidRDefault="00880DFC" w:rsidP="00294894">
      <w:pPr>
        <w:spacing w:after="77" w:line="249" w:lineRule="auto"/>
        <w:ind w:left="367" w:right="135" w:hanging="10"/>
        <w:rPr>
          <w:b/>
          <w:color w:val="auto"/>
        </w:rPr>
      </w:pPr>
      <w:r w:rsidRPr="00E968B7">
        <w:rPr>
          <w:color w:val="auto"/>
        </w:rPr>
        <w:t xml:space="preserve">7.0 </w:t>
      </w:r>
      <w:r w:rsidRPr="00E968B7">
        <w:rPr>
          <w:b/>
          <w:color w:val="auto"/>
        </w:rPr>
        <w:t xml:space="preserve">RIGHTS OF KPC GPCL: </w:t>
      </w:r>
    </w:p>
    <w:p w:rsidR="00880DFC" w:rsidRPr="00E968B7" w:rsidRDefault="00880DFC" w:rsidP="00880DFC">
      <w:pPr>
        <w:spacing w:after="68" w:line="259" w:lineRule="auto"/>
        <w:ind w:left="0" w:firstLine="0"/>
        <w:jc w:val="left"/>
        <w:rPr>
          <w:color w:val="auto"/>
        </w:rPr>
      </w:pPr>
    </w:p>
    <w:p w:rsidR="00880DFC" w:rsidRPr="00E968B7" w:rsidRDefault="00880DFC" w:rsidP="009813F5">
      <w:pPr>
        <w:numPr>
          <w:ilvl w:val="0"/>
          <w:numId w:val="17"/>
        </w:numPr>
        <w:spacing w:after="104" w:line="238" w:lineRule="auto"/>
        <w:ind w:left="1418" w:right="331" w:hanging="427"/>
        <w:rPr>
          <w:color w:val="auto"/>
        </w:rPr>
      </w:pPr>
      <w:r w:rsidRPr="00E968B7">
        <w:rPr>
          <w:color w:val="auto"/>
        </w:rPr>
        <w:t xml:space="preserve">To reserve its right to seek for any additional details/ documents required at any point of time during and after the process of bidding. If the agency fails to furnish such details, their offer is liable for rejection. </w:t>
      </w:r>
    </w:p>
    <w:p w:rsidR="00880DFC" w:rsidRPr="00E968B7" w:rsidRDefault="00880DFC" w:rsidP="009813F5">
      <w:pPr>
        <w:numPr>
          <w:ilvl w:val="0"/>
          <w:numId w:val="17"/>
        </w:numPr>
        <w:spacing w:after="107" w:line="238" w:lineRule="auto"/>
        <w:ind w:left="1418" w:right="331" w:hanging="427"/>
        <w:rPr>
          <w:color w:val="auto"/>
        </w:rPr>
      </w:pPr>
      <w:r w:rsidRPr="00E968B7">
        <w:rPr>
          <w:color w:val="auto"/>
        </w:rPr>
        <w:t xml:space="preserve">Corporation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Final acceptance of tender rests with KPC GPCL. KPC GPCL reserves the right to accept or reject any or all tender without assigning any reason thereof. </w:t>
      </w:r>
    </w:p>
    <w:p w:rsidR="00880DFC" w:rsidRPr="00E968B7" w:rsidRDefault="00880DFC" w:rsidP="009813F5">
      <w:pPr>
        <w:numPr>
          <w:ilvl w:val="0"/>
          <w:numId w:val="17"/>
        </w:numPr>
        <w:spacing w:after="97" w:line="236" w:lineRule="auto"/>
        <w:ind w:left="1418" w:right="331" w:hanging="427"/>
        <w:rPr>
          <w:color w:val="auto"/>
        </w:rPr>
      </w:pPr>
      <w:r w:rsidRPr="00E968B7">
        <w:rPr>
          <w:color w:val="auto"/>
        </w:rPr>
        <w:t xml:space="preserve">The schedule of Work is liable to alteration by way of deletions or additions at the discretion of the Corporation. </w:t>
      </w:r>
    </w:p>
    <w:p w:rsidR="00880DFC" w:rsidRPr="00E968B7" w:rsidRDefault="00E95C5B" w:rsidP="009813F5">
      <w:pPr>
        <w:numPr>
          <w:ilvl w:val="0"/>
          <w:numId w:val="17"/>
        </w:numPr>
        <w:spacing w:after="104" w:line="238" w:lineRule="auto"/>
        <w:ind w:left="1418" w:right="331" w:hanging="427"/>
        <w:rPr>
          <w:color w:val="auto"/>
        </w:rPr>
      </w:pPr>
      <w:r w:rsidRPr="00E968B7">
        <w:rPr>
          <w:color w:val="auto"/>
        </w:rPr>
        <w:t xml:space="preserve">Executive </w:t>
      </w:r>
      <w:r w:rsidR="005B3BA6" w:rsidRPr="00E968B7">
        <w:rPr>
          <w:color w:val="auto"/>
        </w:rPr>
        <w:t>Engineer (</w:t>
      </w:r>
      <w:r w:rsidRPr="00E968B7">
        <w:rPr>
          <w:color w:val="auto"/>
        </w:rPr>
        <w:t>Ele-1</w:t>
      </w:r>
      <w:proofErr w:type="gramStart"/>
      <w:r w:rsidR="00880DFC" w:rsidRPr="00E968B7">
        <w:rPr>
          <w:color w:val="auto"/>
        </w:rPr>
        <w:t>)Y</w:t>
      </w:r>
      <w:proofErr w:type="gramEnd"/>
      <w:r w:rsidR="00880DFC" w:rsidRPr="00E968B7">
        <w:rPr>
          <w:color w:val="auto"/>
        </w:rPr>
        <w:t xml:space="preserve">  Yelahanka, Bengaluru or  authorized Officers from Executing Division of the Corporation shall have the power, from time to time, in the execution of the work, to issue notice in writing and to instruct/direct the Contractor to make alterations / variations in the Work. </w:t>
      </w:r>
    </w:p>
    <w:p w:rsidR="00880DFC" w:rsidRPr="00E968B7" w:rsidRDefault="00880DFC" w:rsidP="009813F5">
      <w:pPr>
        <w:numPr>
          <w:ilvl w:val="0"/>
          <w:numId w:val="17"/>
        </w:numPr>
        <w:spacing w:after="104" w:line="238" w:lineRule="auto"/>
        <w:ind w:left="1418" w:right="331" w:hanging="427"/>
        <w:rPr>
          <w:color w:val="auto"/>
        </w:rPr>
      </w:pPr>
      <w:r w:rsidRPr="00E968B7">
        <w:rPr>
          <w:color w:val="auto"/>
        </w:rPr>
        <w:lastRenderedPageBreak/>
        <w:t>If the Contractor fails to carry out the assigned works satisfactorily during the Contract, the Corporation shall have the power to enter upon and take possession of the works and to engage any other firm or agency to complete the work. The actual cost incurred by the Corporation (as assessed by KPC GPCL) due to such failure shall be recovered from the Contractor</w:t>
      </w:r>
    </w:p>
    <w:p w:rsidR="00880DFC" w:rsidRPr="00E968B7" w:rsidRDefault="00880DFC" w:rsidP="009813F5">
      <w:pPr>
        <w:numPr>
          <w:ilvl w:val="0"/>
          <w:numId w:val="17"/>
        </w:numPr>
        <w:spacing w:after="106" w:line="238" w:lineRule="auto"/>
        <w:ind w:left="1418" w:right="302" w:hanging="427"/>
        <w:rPr>
          <w:color w:val="auto"/>
        </w:rPr>
      </w:pPr>
      <w:r w:rsidRPr="00E968B7">
        <w:rPr>
          <w:color w:val="auto"/>
        </w:rPr>
        <w:t xml:space="preserve">To prevent disputes and litigations, it shall be accepted as an inseparable part of this contract that in matters regarding Work, interpretation of contract, mode of procedure and carrying out the work, the </w:t>
      </w:r>
      <w:r w:rsidR="00E95C5B" w:rsidRPr="00E968B7">
        <w:rPr>
          <w:color w:val="auto"/>
        </w:rPr>
        <w:t xml:space="preserve">decision of Executive </w:t>
      </w:r>
      <w:r w:rsidR="005B3BA6" w:rsidRPr="00E968B7">
        <w:rPr>
          <w:color w:val="auto"/>
        </w:rPr>
        <w:t>Engineer (</w:t>
      </w:r>
      <w:r w:rsidR="00E95C5B" w:rsidRPr="00E968B7">
        <w:rPr>
          <w:color w:val="auto"/>
        </w:rPr>
        <w:t>Ele-1</w:t>
      </w:r>
      <w:proofErr w:type="gramStart"/>
      <w:r w:rsidRPr="00E968B7">
        <w:rPr>
          <w:color w:val="auto"/>
        </w:rPr>
        <w:t>)Y</w:t>
      </w:r>
      <w:proofErr w:type="gramEnd"/>
      <w:r w:rsidRPr="00E968B7">
        <w:rPr>
          <w:color w:val="auto"/>
        </w:rPr>
        <w:t xml:space="preserve">, Yelahanka, Bengaluru or  authorized Officers from Executing Division of the Corporation shall be final and binding on the Contractor. </w:t>
      </w:r>
    </w:p>
    <w:p w:rsidR="00880DFC" w:rsidRPr="00E968B7" w:rsidRDefault="00880DFC" w:rsidP="009813F5">
      <w:pPr>
        <w:numPr>
          <w:ilvl w:val="0"/>
          <w:numId w:val="17"/>
        </w:numPr>
        <w:spacing w:after="93" w:line="250" w:lineRule="auto"/>
        <w:ind w:left="1418" w:right="302" w:hanging="427"/>
        <w:rPr>
          <w:color w:val="auto"/>
        </w:rPr>
      </w:pPr>
      <w:r w:rsidRPr="00E968B7">
        <w:rPr>
          <w:color w:val="auto"/>
        </w:rPr>
        <w:t xml:space="preserve">SUBLETTING: No part of the contract shall be sublet without written permission, of Executive </w:t>
      </w:r>
      <w:r w:rsidR="005B3BA6" w:rsidRPr="00E968B7">
        <w:rPr>
          <w:color w:val="auto"/>
        </w:rPr>
        <w:t>Engineer (</w:t>
      </w:r>
      <w:r w:rsidR="00E95C5B" w:rsidRPr="00E968B7">
        <w:rPr>
          <w:color w:val="auto"/>
        </w:rPr>
        <w:t>Ele-1</w:t>
      </w:r>
      <w:proofErr w:type="gramStart"/>
      <w:r w:rsidRPr="00E968B7">
        <w:rPr>
          <w:color w:val="auto"/>
        </w:rPr>
        <w:t>)Y</w:t>
      </w:r>
      <w:proofErr w:type="gramEnd"/>
      <w:r w:rsidRPr="00E968B7">
        <w:rPr>
          <w:color w:val="auto"/>
        </w:rPr>
        <w:t xml:space="preserve">, Yelahanka, Bangalore, nor shall transfer be made by power of attorney authorizing others, to receive payments on the firm’s behalf. If accepted, then such subletting will be without any deviations in original contract terms and conditions. </w:t>
      </w:r>
    </w:p>
    <w:p w:rsidR="00997151" w:rsidRPr="00E968B7" w:rsidRDefault="00880DFC" w:rsidP="009813F5">
      <w:pPr>
        <w:pStyle w:val="ListParagraph"/>
        <w:numPr>
          <w:ilvl w:val="0"/>
          <w:numId w:val="17"/>
        </w:numPr>
        <w:spacing w:after="10" w:line="249" w:lineRule="auto"/>
        <w:ind w:left="1418" w:right="135" w:hanging="425"/>
        <w:rPr>
          <w:color w:val="auto"/>
        </w:rPr>
      </w:pPr>
      <w:r w:rsidRPr="00E968B7">
        <w:rPr>
          <w:color w:val="auto"/>
        </w:rPr>
        <w:t>The Contractor shall be liable to replace/change/substitute the staff deployed by the Agency at site, if the Engineer instructs that the existing staff is not carrying out the Work satisfactorily at site. The Agency shall not be permitted to replace/change/substitute the staff deployed for the Work, unless otherwise instructed by Engineer</w:t>
      </w:r>
    </w:p>
    <w:p w:rsidR="00E95C5B" w:rsidRPr="00E968B7" w:rsidRDefault="00E95C5B" w:rsidP="00294894">
      <w:pPr>
        <w:pStyle w:val="ListParagraph"/>
        <w:spacing w:after="10" w:line="249" w:lineRule="auto"/>
        <w:ind w:left="1418" w:right="135" w:firstLine="0"/>
        <w:rPr>
          <w:color w:val="auto"/>
        </w:rPr>
      </w:pPr>
    </w:p>
    <w:p w:rsidR="00E95C5B" w:rsidRPr="00E968B7" w:rsidRDefault="00E95C5B" w:rsidP="005300A0">
      <w:pPr>
        <w:spacing w:after="77" w:line="249" w:lineRule="auto"/>
        <w:ind w:left="367" w:right="135" w:hanging="10"/>
        <w:rPr>
          <w:color w:val="auto"/>
        </w:rPr>
      </w:pPr>
      <w:r w:rsidRPr="00E968B7">
        <w:rPr>
          <w:color w:val="auto"/>
        </w:rPr>
        <w:t xml:space="preserve">8.0 </w:t>
      </w:r>
      <w:r w:rsidRPr="00E968B7">
        <w:rPr>
          <w:b/>
          <w:bCs/>
          <w:color w:val="auto"/>
          <w:sz w:val="23"/>
          <w:szCs w:val="23"/>
        </w:rPr>
        <w:t>TERMINATION OF CONTRACT:</w:t>
      </w:r>
    </w:p>
    <w:p w:rsidR="00624A35" w:rsidRPr="00E968B7" w:rsidRDefault="00E95C5B" w:rsidP="00624A35">
      <w:pPr>
        <w:pStyle w:val="Default"/>
        <w:numPr>
          <w:ilvl w:val="0"/>
          <w:numId w:val="34"/>
        </w:numPr>
        <w:spacing w:after="125"/>
        <w:rPr>
          <w:rFonts w:ascii="Times New Roman" w:eastAsia="Times New Roman" w:hAnsi="Times New Roman" w:cs="Times New Roman"/>
          <w:color w:val="auto"/>
          <w:szCs w:val="22"/>
        </w:rPr>
      </w:pPr>
      <w:r w:rsidRPr="00E968B7">
        <w:rPr>
          <w:rFonts w:ascii="Times New Roman" w:eastAsia="Times New Roman" w:hAnsi="Times New Roman" w:cs="Times New Roman"/>
          <w:color w:val="auto"/>
          <w:szCs w:val="22"/>
        </w:rPr>
        <w:t xml:space="preserve">If the Agency denies executing the work with due diligence and expedition or does not comply with the instructions given, the Corporation reserves the right to terminate the contract by giving one week notice. </w:t>
      </w:r>
    </w:p>
    <w:p w:rsidR="00E95C5B" w:rsidRPr="00E968B7" w:rsidRDefault="00624A35" w:rsidP="00624A35">
      <w:pPr>
        <w:pStyle w:val="Default"/>
        <w:numPr>
          <w:ilvl w:val="0"/>
          <w:numId w:val="34"/>
        </w:numPr>
        <w:spacing w:after="125"/>
        <w:rPr>
          <w:rFonts w:ascii="Times New Roman" w:eastAsia="Times New Roman" w:hAnsi="Times New Roman" w:cs="Times New Roman"/>
          <w:color w:val="auto"/>
          <w:szCs w:val="22"/>
        </w:rPr>
      </w:pPr>
      <w:r w:rsidRPr="00E968B7">
        <w:rPr>
          <w:rFonts w:ascii="Times New Roman" w:eastAsia="Times New Roman" w:hAnsi="Times New Roman" w:cs="Times New Roman"/>
          <w:color w:val="auto"/>
          <w:szCs w:val="22"/>
        </w:rPr>
        <w:t xml:space="preserve"> </w:t>
      </w:r>
      <w:r w:rsidR="00E95C5B" w:rsidRPr="00E968B7">
        <w:rPr>
          <w:rFonts w:ascii="Times New Roman" w:eastAsia="Times New Roman" w:hAnsi="Times New Roman" w:cs="Times New Roman"/>
          <w:color w:val="auto"/>
          <w:szCs w:val="22"/>
        </w:rPr>
        <w:t xml:space="preserve">Agency shall maintain discipline/decorum within the Working premises at YCCPP. Violation will be viewed very seriously and if the ignorance is continued, the agency may be forcefully terminated. </w:t>
      </w:r>
    </w:p>
    <w:p w:rsidR="00E95C5B" w:rsidRPr="00E968B7" w:rsidRDefault="00E95C5B" w:rsidP="00624A35">
      <w:pPr>
        <w:pStyle w:val="Default"/>
        <w:numPr>
          <w:ilvl w:val="0"/>
          <w:numId w:val="34"/>
        </w:numPr>
        <w:spacing w:after="125"/>
        <w:rPr>
          <w:rFonts w:ascii="Times New Roman" w:eastAsia="Times New Roman" w:hAnsi="Times New Roman" w:cs="Times New Roman"/>
          <w:color w:val="auto"/>
          <w:szCs w:val="22"/>
        </w:rPr>
      </w:pPr>
      <w:r w:rsidRPr="00E968B7">
        <w:rPr>
          <w:rFonts w:ascii="Times New Roman" w:eastAsia="Times New Roman" w:hAnsi="Times New Roman" w:cs="Times New Roman"/>
          <w:color w:val="auto"/>
          <w:szCs w:val="22"/>
        </w:rPr>
        <w:t xml:space="preserve">If the services of the Agency is not satisfactory, fails to carry out the works to the satisfaction of Corporation and if any of the conditions of the contract agreement is violated, the Executive Engineer (Ele-1), Yelahanka, Bangalore reserves the right to terminate the contract without notice prematurely and recover damages besides forfeiting security deposit in full and also from the other amounts, bills etc., payable to the Contractor. The decision of Corporation is final. </w:t>
      </w:r>
    </w:p>
    <w:p w:rsidR="00E95C5B" w:rsidRPr="00E968B7" w:rsidRDefault="00E95C5B" w:rsidP="00624A35">
      <w:pPr>
        <w:pStyle w:val="Default"/>
        <w:numPr>
          <w:ilvl w:val="0"/>
          <w:numId w:val="34"/>
        </w:numPr>
        <w:spacing w:after="125"/>
        <w:ind w:left="1276"/>
        <w:rPr>
          <w:rFonts w:ascii="Times New Roman" w:eastAsia="Times New Roman" w:hAnsi="Times New Roman" w:cs="Times New Roman"/>
          <w:color w:val="auto"/>
          <w:szCs w:val="22"/>
        </w:rPr>
      </w:pPr>
      <w:r w:rsidRPr="00E968B7">
        <w:rPr>
          <w:rFonts w:ascii="Times New Roman" w:eastAsia="Times New Roman" w:hAnsi="Times New Roman" w:cs="Times New Roman"/>
          <w:color w:val="auto"/>
          <w:szCs w:val="22"/>
        </w:rPr>
        <w:t xml:space="preserve"> If, any of the documents/ information furnished by the Agency is found to be false after award of the contract, the SD will be forfeited and the contract will be terminated. </w:t>
      </w:r>
    </w:p>
    <w:p w:rsidR="00E95C5B" w:rsidRPr="00E968B7" w:rsidRDefault="00E95C5B" w:rsidP="00624A35">
      <w:pPr>
        <w:pStyle w:val="Default"/>
        <w:numPr>
          <w:ilvl w:val="0"/>
          <w:numId w:val="34"/>
        </w:numPr>
        <w:spacing w:after="125"/>
        <w:ind w:left="1276"/>
        <w:rPr>
          <w:rFonts w:ascii="Times New Roman" w:eastAsia="Times New Roman" w:hAnsi="Times New Roman" w:cs="Times New Roman"/>
          <w:color w:val="auto"/>
          <w:szCs w:val="22"/>
        </w:rPr>
      </w:pPr>
      <w:r w:rsidRPr="00E968B7">
        <w:rPr>
          <w:rFonts w:ascii="Times New Roman" w:eastAsia="Times New Roman" w:hAnsi="Times New Roman" w:cs="Times New Roman"/>
          <w:color w:val="auto"/>
          <w:szCs w:val="22"/>
        </w:rPr>
        <w:t xml:space="preserve"> If the Firm fails to replenish the amount of security deposit attached/ adjusted for default of tenderer, the contract will be terminated. </w:t>
      </w:r>
    </w:p>
    <w:p w:rsidR="00E95C5B" w:rsidRPr="00E968B7" w:rsidRDefault="00E95C5B" w:rsidP="00624A35">
      <w:pPr>
        <w:pStyle w:val="Default"/>
        <w:numPr>
          <w:ilvl w:val="0"/>
          <w:numId w:val="34"/>
        </w:numPr>
        <w:ind w:left="1276"/>
        <w:rPr>
          <w:rFonts w:ascii="Times New Roman" w:eastAsia="Times New Roman" w:hAnsi="Times New Roman" w:cs="Times New Roman"/>
          <w:color w:val="auto"/>
          <w:szCs w:val="22"/>
        </w:rPr>
      </w:pPr>
      <w:r w:rsidRPr="00E968B7">
        <w:rPr>
          <w:rFonts w:ascii="Times New Roman" w:eastAsia="Times New Roman" w:hAnsi="Times New Roman" w:cs="Times New Roman"/>
          <w:color w:val="auto"/>
          <w:szCs w:val="22"/>
        </w:rPr>
        <w:t xml:space="preserve">In the event of death or insolvency or insanity or imprisonment of the Contractor, the Corporation can terminate the contract by a notice in writing pasted at the place of work as per the contractor/ labour (Regulation and Abolition) Act. The Contractor shall also ensure that there shall be no violation of any of the labour laws by him. Under no circumstances the responsibility for violation of any of the Rules/ Provisions by the Contractor shall be taken by the Corporation. </w:t>
      </w:r>
    </w:p>
    <w:p w:rsidR="00E13583" w:rsidRPr="00E968B7" w:rsidRDefault="00E13583" w:rsidP="00E13583">
      <w:pPr>
        <w:pStyle w:val="Default"/>
        <w:ind w:left="717"/>
        <w:rPr>
          <w:color w:val="auto"/>
          <w:sz w:val="22"/>
          <w:szCs w:val="22"/>
        </w:rPr>
      </w:pPr>
    </w:p>
    <w:p w:rsidR="00E13583" w:rsidRPr="00E968B7" w:rsidRDefault="00E13583" w:rsidP="005300A0">
      <w:pPr>
        <w:spacing w:after="77" w:line="249" w:lineRule="auto"/>
        <w:ind w:left="367" w:right="135" w:hanging="10"/>
        <w:rPr>
          <w:color w:val="auto"/>
          <w:sz w:val="23"/>
          <w:szCs w:val="23"/>
        </w:rPr>
      </w:pPr>
      <w:r w:rsidRPr="00E968B7">
        <w:rPr>
          <w:color w:val="auto"/>
          <w:sz w:val="22"/>
        </w:rPr>
        <w:t xml:space="preserve">9.0 </w:t>
      </w:r>
      <w:r w:rsidRPr="00E968B7">
        <w:rPr>
          <w:b/>
          <w:bCs/>
          <w:color w:val="auto"/>
          <w:sz w:val="23"/>
          <w:szCs w:val="23"/>
        </w:rPr>
        <w:t xml:space="preserve">PRICES: </w:t>
      </w:r>
    </w:p>
    <w:p w:rsidR="00E13583" w:rsidRPr="00E968B7" w:rsidRDefault="00E13583" w:rsidP="005300A0">
      <w:pPr>
        <w:pStyle w:val="Default"/>
        <w:ind w:left="1276" w:hanging="283"/>
        <w:rPr>
          <w:color w:val="auto"/>
          <w:sz w:val="23"/>
          <w:szCs w:val="23"/>
        </w:rPr>
      </w:pPr>
      <w:r w:rsidRPr="00E968B7">
        <w:rPr>
          <w:rFonts w:ascii="Times New Roman" w:hAnsi="Times New Roman" w:cs="Times New Roman"/>
          <w:color w:val="auto"/>
          <w:sz w:val="23"/>
          <w:szCs w:val="23"/>
        </w:rPr>
        <w:t xml:space="preserve">1. </w:t>
      </w:r>
      <w:r w:rsidRPr="00E968B7">
        <w:rPr>
          <w:rFonts w:ascii="Times New Roman" w:hAnsi="Times New Roman" w:cs="Times New Roman"/>
          <w:color w:val="auto"/>
        </w:rPr>
        <w:t>Prices quoted shall be firm based on the scope of work deliberated. Any variation in rates of taxes, duties &amp; levies will be to Corporation’s account on production of documentary evidence during the contractual period only. The prices quoted by the bidders/ firm shall exclude all the taxes, etc., of Government of Karnataka &amp; Government of India, prevailing as on the date of NIT, travelling expenses, Statutory payments and any other Overheads</w:t>
      </w:r>
      <w:r w:rsidRPr="00E968B7">
        <w:rPr>
          <w:color w:val="auto"/>
          <w:sz w:val="23"/>
          <w:szCs w:val="23"/>
        </w:rPr>
        <w:t xml:space="preserve">. </w:t>
      </w:r>
    </w:p>
    <w:p w:rsidR="00E13583" w:rsidRPr="00E968B7" w:rsidRDefault="00E13583" w:rsidP="00E13583">
      <w:pPr>
        <w:autoSpaceDE w:val="0"/>
        <w:autoSpaceDN w:val="0"/>
        <w:adjustRightInd w:val="0"/>
        <w:spacing w:after="0" w:line="240" w:lineRule="auto"/>
        <w:ind w:left="0" w:firstLine="0"/>
        <w:jc w:val="left"/>
        <w:rPr>
          <w:rFonts w:eastAsiaTheme="minorHAnsi"/>
          <w:color w:val="auto"/>
          <w:szCs w:val="24"/>
        </w:rPr>
      </w:pPr>
    </w:p>
    <w:p w:rsidR="00E13583" w:rsidRPr="00E968B7" w:rsidRDefault="005300A0" w:rsidP="005300A0">
      <w:pPr>
        <w:spacing w:after="77" w:line="249" w:lineRule="auto"/>
        <w:ind w:left="367" w:right="135" w:hanging="10"/>
        <w:rPr>
          <w:rFonts w:ascii="Bookman Old Style" w:eastAsiaTheme="minorHAnsi" w:hAnsi="Bookman Old Style" w:cs="Bookman Old Style"/>
          <w:color w:val="auto"/>
          <w:sz w:val="23"/>
          <w:szCs w:val="23"/>
        </w:rPr>
      </w:pPr>
      <w:r w:rsidRPr="00E968B7">
        <w:rPr>
          <w:rFonts w:eastAsiaTheme="minorHAnsi"/>
          <w:color w:val="auto"/>
          <w:sz w:val="23"/>
          <w:szCs w:val="23"/>
        </w:rPr>
        <w:t xml:space="preserve">           </w:t>
      </w:r>
      <w:r w:rsidR="00E13583" w:rsidRPr="00E968B7">
        <w:rPr>
          <w:rFonts w:eastAsiaTheme="minorHAnsi"/>
          <w:color w:val="auto"/>
          <w:sz w:val="23"/>
          <w:szCs w:val="23"/>
        </w:rPr>
        <w:t xml:space="preserve">2. </w:t>
      </w:r>
      <w:r w:rsidR="00E13583" w:rsidRPr="00E968B7">
        <w:rPr>
          <w:b/>
          <w:bCs/>
          <w:color w:val="auto"/>
          <w:sz w:val="23"/>
          <w:szCs w:val="23"/>
        </w:rPr>
        <w:t>TAX</w:t>
      </w:r>
      <w:r w:rsidR="00E13583" w:rsidRPr="00E968B7">
        <w:rPr>
          <w:rFonts w:ascii="Bookman Old Style" w:eastAsiaTheme="minorHAnsi" w:hAnsi="Bookman Old Style" w:cs="Bookman Old Style"/>
          <w:b/>
          <w:bCs/>
          <w:color w:val="auto"/>
          <w:sz w:val="23"/>
          <w:szCs w:val="23"/>
        </w:rPr>
        <w:t xml:space="preserve"> STRUCTURE: </w:t>
      </w:r>
    </w:p>
    <w:p w:rsidR="00E13583" w:rsidRPr="00E968B7" w:rsidRDefault="005300A0" w:rsidP="002D36C2">
      <w:pPr>
        <w:autoSpaceDE w:val="0"/>
        <w:autoSpaceDN w:val="0"/>
        <w:adjustRightInd w:val="0"/>
        <w:spacing w:after="0" w:line="240" w:lineRule="auto"/>
        <w:ind w:left="1276" w:hanging="283"/>
        <w:rPr>
          <w:rFonts w:eastAsiaTheme="minorHAnsi"/>
          <w:color w:val="auto"/>
          <w:szCs w:val="24"/>
        </w:rPr>
      </w:pPr>
      <w:r w:rsidRPr="00E968B7">
        <w:rPr>
          <w:rFonts w:eastAsiaTheme="minorHAnsi"/>
          <w:color w:val="auto"/>
          <w:szCs w:val="24"/>
        </w:rPr>
        <w:lastRenderedPageBreak/>
        <w:t xml:space="preserve">   </w:t>
      </w:r>
      <w:r w:rsidR="00E13583" w:rsidRPr="00E968B7">
        <w:rPr>
          <w:rFonts w:eastAsiaTheme="minorHAnsi"/>
          <w:color w:val="auto"/>
          <w:szCs w:val="24"/>
        </w:rPr>
        <w:t xml:space="preserve">GST at actual applicable shall be indicated separately along with basic price. Income-tax and other applicable taxes, if any, will be deducted at source at the prescribed rates from the bills of agency as per the statutory levies/ taxes in force at the time of payment of the bills. Necessary certificates of tax deducted at source (TDS) shall be issued by KPC GPCL to the agency. </w:t>
      </w:r>
    </w:p>
    <w:p w:rsidR="00624A35" w:rsidRPr="00E968B7" w:rsidRDefault="00624A35" w:rsidP="002D36C2">
      <w:pPr>
        <w:autoSpaceDE w:val="0"/>
        <w:autoSpaceDN w:val="0"/>
        <w:adjustRightInd w:val="0"/>
        <w:spacing w:after="0" w:line="240" w:lineRule="auto"/>
        <w:ind w:left="1276" w:hanging="283"/>
        <w:rPr>
          <w:rFonts w:eastAsiaTheme="minorHAnsi"/>
          <w:color w:val="auto"/>
          <w:szCs w:val="24"/>
        </w:rPr>
      </w:pPr>
    </w:p>
    <w:p w:rsidR="00E13583" w:rsidRPr="00E968B7" w:rsidRDefault="00E13583" w:rsidP="002D36C2">
      <w:pPr>
        <w:autoSpaceDE w:val="0"/>
        <w:autoSpaceDN w:val="0"/>
        <w:adjustRightInd w:val="0"/>
        <w:spacing w:after="0" w:line="240" w:lineRule="auto"/>
        <w:ind w:left="1276" w:hanging="283"/>
        <w:rPr>
          <w:rFonts w:eastAsiaTheme="minorHAnsi"/>
          <w:color w:val="auto"/>
          <w:szCs w:val="24"/>
        </w:rPr>
      </w:pPr>
      <w:r w:rsidRPr="00E968B7">
        <w:rPr>
          <w:rFonts w:eastAsiaTheme="minorHAnsi"/>
          <w:color w:val="auto"/>
          <w:szCs w:val="24"/>
        </w:rPr>
        <w:t xml:space="preserve">3. The prices quoted by the agency against each item shall be valid for the entire contract period and NO price escalation will be allowed. </w:t>
      </w:r>
    </w:p>
    <w:p w:rsidR="00624A35" w:rsidRPr="00E968B7" w:rsidRDefault="00624A35" w:rsidP="002D36C2">
      <w:pPr>
        <w:autoSpaceDE w:val="0"/>
        <w:autoSpaceDN w:val="0"/>
        <w:adjustRightInd w:val="0"/>
        <w:spacing w:after="0" w:line="240" w:lineRule="auto"/>
        <w:ind w:left="1276" w:hanging="283"/>
        <w:rPr>
          <w:rFonts w:eastAsiaTheme="minorHAnsi"/>
          <w:color w:val="auto"/>
          <w:szCs w:val="24"/>
        </w:rPr>
      </w:pPr>
    </w:p>
    <w:p w:rsidR="00E13583" w:rsidRPr="00E968B7" w:rsidRDefault="00E13583" w:rsidP="002D36C2">
      <w:pPr>
        <w:autoSpaceDE w:val="0"/>
        <w:autoSpaceDN w:val="0"/>
        <w:adjustRightInd w:val="0"/>
        <w:spacing w:after="125" w:line="240" w:lineRule="auto"/>
        <w:ind w:left="1276" w:hanging="283"/>
        <w:rPr>
          <w:rFonts w:eastAsiaTheme="minorHAnsi"/>
          <w:color w:val="auto"/>
          <w:szCs w:val="24"/>
        </w:rPr>
      </w:pPr>
      <w:r w:rsidRPr="00E968B7">
        <w:rPr>
          <w:rFonts w:eastAsiaTheme="minorHAnsi"/>
          <w:color w:val="auto"/>
          <w:szCs w:val="24"/>
        </w:rPr>
        <w:t xml:space="preserve">• If minimum quantity specified in the price bid of this contract against each item is utilized before Contract Period, then the agency shall continue to provide the same services of the tender work deliberated in this bid document, complying all the terms and conditions of this contract, till the end of Contract Period. </w:t>
      </w:r>
    </w:p>
    <w:p w:rsidR="00E13583" w:rsidRPr="00E968B7" w:rsidRDefault="00E13583" w:rsidP="002D36C2">
      <w:pPr>
        <w:autoSpaceDE w:val="0"/>
        <w:autoSpaceDN w:val="0"/>
        <w:adjustRightInd w:val="0"/>
        <w:spacing w:after="0" w:line="240" w:lineRule="auto"/>
        <w:ind w:left="1276" w:hanging="283"/>
        <w:rPr>
          <w:rFonts w:eastAsiaTheme="minorHAnsi"/>
          <w:color w:val="auto"/>
          <w:szCs w:val="24"/>
        </w:rPr>
      </w:pPr>
      <w:r w:rsidRPr="00E968B7">
        <w:rPr>
          <w:rFonts w:eastAsiaTheme="minorHAnsi"/>
          <w:color w:val="auto"/>
          <w:szCs w:val="24"/>
        </w:rPr>
        <w:t xml:space="preserve">• Also, if the quantities specified against each item in the contract fails to attain the minimum quantities mentioned in the price bid of this document, no additional commercial benefits for such unused quantities shall be provided to the agency by the OWNER. </w:t>
      </w:r>
    </w:p>
    <w:p w:rsidR="002D36C2" w:rsidRPr="00E968B7" w:rsidRDefault="002D36C2" w:rsidP="005300A0">
      <w:pPr>
        <w:autoSpaceDE w:val="0"/>
        <w:autoSpaceDN w:val="0"/>
        <w:adjustRightInd w:val="0"/>
        <w:spacing w:after="0" w:line="240" w:lineRule="auto"/>
        <w:ind w:left="1276" w:hanging="283"/>
        <w:jc w:val="left"/>
        <w:rPr>
          <w:rFonts w:ascii="Bookman Old Style" w:eastAsiaTheme="minorHAnsi" w:hAnsi="Bookman Old Style" w:cs="Bookman Old Style"/>
          <w:color w:val="auto"/>
          <w:sz w:val="23"/>
          <w:szCs w:val="23"/>
        </w:rPr>
      </w:pPr>
    </w:p>
    <w:p w:rsidR="002D36C2" w:rsidRPr="00E968B7" w:rsidRDefault="002D36C2" w:rsidP="002D36C2">
      <w:pPr>
        <w:autoSpaceDE w:val="0"/>
        <w:autoSpaceDN w:val="0"/>
        <w:adjustRightInd w:val="0"/>
        <w:spacing w:after="0" w:line="240" w:lineRule="auto"/>
        <w:ind w:left="0" w:firstLine="990"/>
        <w:jc w:val="left"/>
        <w:rPr>
          <w:rFonts w:eastAsiaTheme="minorHAnsi"/>
          <w:b/>
          <w:bCs/>
          <w:color w:val="auto"/>
          <w:szCs w:val="24"/>
        </w:rPr>
      </w:pPr>
      <w:r w:rsidRPr="00E968B7">
        <w:rPr>
          <w:rFonts w:eastAsiaTheme="minorHAnsi"/>
          <w:b/>
          <w:bCs/>
          <w:color w:val="auto"/>
          <w:szCs w:val="24"/>
        </w:rPr>
        <w:t xml:space="preserve">10.0 PAYMENT TERMS: </w:t>
      </w:r>
    </w:p>
    <w:p w:rsidR="002D36C2" w:rsidRPr="00E968B7" w:rsidRDefault="002D36C2" w:rsidP="002D36C2">
      <w:pPr>
        <w:autoSpaceDE w:val="0"/>
        <w:autoSpaceDN w:val="0"/>
        <w:adjustRightInd w:val="0"/>
        <w:spacing w:after="0" w:line="240" w:lineRule="auto"/>
        <w:ind w:left="990" w:firstLine="0"/>
        <w:rPr>
          <w:rFonts w:eastAsiaTheme="minorHAnsi"/>
          <w:color w:val="auto"/>
          <w:szCs w:val="24"/>
        </w:rPr>
      </w:pPr>
    </w:p>
    <w:p w:rsidR="002D36C2" w:rsidRPr="00E968B7" w:rsidRDefault="002D36C2" w:rsidP="002D36C2">
      <w:pPr>
        <w:autoSpaceDE w:val="0"/>
        <w:autoSpaceDN w:val="0"/>
        <w:adjustRightInd w:val="0"/>
        <w:spacing w:after="0" w:line="240" w:lineRule="auto"/>
        <w:ind w:left="990" w:firstLine="0"/>
        <w:rPr>
          <w:rFonts w:eastAsiaTheme="minorHAnsi"/>
          <w:color w:val="auto"/>
          <w:szCs w:val="24"/>
        </w:rPr>
      </w:pPr>
      <w:r w:rsidRPr="00E968B7">
        <w:rPr>
          <w:rFonts w:eastAsiaTheme="minorHAnsi"/>
          <w:color w:val="auto"/>
          <w:szCs w:val="24"/>
        </w:rPr>
        <w:t xml:space="preserve">1. </w:t>
      </w:r>
      <w:r w:rsidRPr="00E968B7">
        <w:rPr>
          <w:rFonts w:eastAsiaTheme="minorHAnsi"/>
          <w:b/>
          <w:bCs/>
          <w:color w:val="auto"/>
          <w:szCs w:val="24"/>
        </w:rPr>
        <w:t xml:space="preserve">TERMS OF PAYMENT: </w:t>
      </w:r>
      <w:r w:rsidRPr="00E968B7">
        <w:rPr>
          <w:rFonts w:eastAsiaTheme="minorHAnsi"/>
          <w:color w:val="auto"/>
          <w:szCs w:val="24"/>
        </w:rPr>
        <w:t xml:space="preserve">The contractor shall submit the typed invoice upon successful completion of the work, duly supported by the hard copy of the relevant documents, which include Independent PF remittance records (issued by the PF authorities) and Insurance for the staff deployed for executing the Work, to Executive Engineer (Ele-1) Yelahanka, after obtaining work done clearances countersigned from all the Executing Division. </w:t>
      </w:r>
    </w:p>
    <w:p w:rsidR="002D36C2" w:rsidRPr="00E968B7" w:rsidRDefault="002D36C2" w:rsidP="002D36C2">
      <w:pPr>
        <w:autoSpaceDE w:val="0"/>
        <w:autoSpaceDN w:val="0"/>
        <w:adjustRightInd w:val="0"/>
        <w:spacing w:after="0" w:line="240" w:lineRule="auto"/>
        <w:ind w:left="990" w:firstLine="0"/>
        <w:rPr>
          <w:rFonts w:eastAsiaTheme="minorHAnsi"/>
          <w:color w:val="auto"/>
          <w:szCs w:val="24"/>
        </w:rPr>
      </w:pPr>
    </w:p>
    <w:p w:rsidR="002D36C2" w:rsidRPr="00E968B7" w:rsidRDefault="002D36C2" w:rsidP="00624A35">
      <w:pPr>
        <w:autoSpaceDE w:val="0"/>
        <w:autoSpaceDN w:val="0"/>
        <w:adjustRightInd w:val="0"/>
        <w:spacing w:after="0" w:line="240" w:lineRule="auto"/>
        <w:ind w:left="990" w:firstLine="0"/>
        <w:rPr>
          <w:rFonts w:eastAsiaTheme="minorHAnsi"/>
          <w:color w:val="auto"/>
          <w:szCs w:val="24"/>
        </w:rPr>
      </w:pPr>
      <w:r w:rsidRPr="00E968B7">
        <w:rPr>
          <w:rFonts w:eastAsiaTheme="minorHAnsi"/>
          <w:color w:val="auto"/>
          <w:szCs w:val="24"/>
        </w:rPr>
        <w:t xml:space="preserve">2. </w:t>
      </w:r>
      <w:r w:rsidRPr="00E968B7">
        <w:rPr>
          <w:rFonts w:eastAsiaTheme="minorHAnsi"/>
          <w:b/>
          <w:bCs/>
          <w:color w:val="auto"/>
          <w:szCs w:val="24"/>
        </w:rPr>
        <w:t xml:space="preserve">PAYING AUTHORITY: </w:t>
      </w:r>
      <w:r w:rsidRPr="00E968B7">
        <w:rPr>
          <w:rFonts w:eastAsiaTheme="minorHAnsi"/>
          <w:color w:val="auto"/>
          <w:szCs w:val="24"/>
        </w:rPr>
        <w:t xml:space="preserve">The payments shall be made after necessary statutory deductions, upon penalty deduction/recoveries, if any to be made, upon submission of bills to Executive Engineer (Ele-1) Yelahanka, after obtaining work done clearances countersigned from all the Executing Division. All the payment related to this contract will be made by the Assistant General Manager (Finance), YCCPP, Yelahanka, Bangalore. Payment to Contractor will be made by </w:t>
      </w:r>
      <w:proofErr w:type="spellStart"/>
      <w:r w:rsidRPr="00E968B7">
        <w:rPr>
          <w:rFonts w:eastAsiaTheme="minorHAnsi"/>
          <w:color w:val="auto"/>
          <w:szCs w:val="24"/>
        </w:rPr>
        <w:t>cheque</w:t>
      </w:r>
      <w:proofErr w:type="spellEnd"/>
      <w:r w:rsidRPr="00E968B7">
        <w:rPr>
          <w:rFonts w:eastAsiaTheme="minorHAnsi"/>
          <w:color w:val="auto"/>
          <w:szCs w:val="24"/>
        </w:rPr>
        <w:t xml:space="preserve"> drawn/NEFT/RTGS on any bank with which the Corporation has an account. </w:t>
      </w:r>
    </w:p>
    <w:p w:rsidR="00E13583" w:rsidRPr="00E968B7" w:rsidRDefault="00E13583" w:rsidP="00E13583">
      <w:pPr>
        <w:pStyle w:val="Default"/>
        <w:ind w:left="357"/>
        <w:rPr>
          <w:color w:val="auto"/>
          <w:sz w:val="22"/>
          <w:szCs w:val="22"/>
        </w:rPr>
      </w:pPr>
    </w:p>
    <w:p w:rsidR="002F2611" w:rsidRPr="00E968B7" w:rsidRDefault="001B1842" w:rsidP="002F2611">
      <w:pPr>
        <w:spacing w:after="77" w:line="249" w:lineRule="auto"/>
        <w:ind w:left="367" w:right="135" w:hanging="10"/>
        <w:rPr>
          <w:color w:val="auto"/>
        </w:rPr>
      </w:pPr>
      <w:r w:rsidRPr="00E968B7">
        <w:rPr>
          <w:b/>
          <w:color w:val="auto"/>
        </w:rPr>
        <w:t xml:space="preserve">          </w:t>
      </w:r>
      <w:r w:rsidR="002F2611" w:rsidRPr="00E968B7">
        <w:rPr>
          <w:b/>
          <w:color w:val="auto"/>
        </w:rPr>
        <w:t>11.0</w:t>
      </w:r>
      <w:r w:rsidR="002F2611" w:rsidRPr="00E968B7">
        <w:rPr>
          <w:rFonts w:ascii="Arial" w:eastAsia="Arial" w:hAnsi="Arial" w:cs="Arial"/>
          <w:b/>
          <w:color w:val="auto"/>
        </w:rPr>
        <w:t xml:space="preserve"> </w:t>
      </w:r>
      <w:r w:rsidR="002F2611" w:rsidRPr="00E968B7">
        <w:rPr>
          <w:b/>
          <w:color w:val="auto"/>
        </w:rPr>
        <w:t xml:space="preserve">PENALTY: </w:t>
      </w:r>
    </w:p>
    <w:p w:rsidR="002F2611" w:rsidRPr="00E968B7" w:rsidRDefault="002F2611" w:rsidP="00624A35">
      <w:pPr>
        <w:pStyle w:val="ListParagraph"/>
        <w:numPr>
          <w:ilvl w:val="1"/>
          <w:numId w:val="11"/>
        </w:numPr>
        <w:spacing w:after="0"/>
        <w:ind w:right="276"/>
        <w:rPr>
          <w:color w:val="auto"/>
        </w:rPr>
      </w:pPr>
      <w:r w:rsidRPr="00E968B7">
        <w:rPr>
          <w:color w:val="auto"/>
        </w:rPr>
        <w:t xml:space="preserve">The work assigned to the Agency should be carried out without any delay after the site clearance. If any delay in supply / erection and commissioning of the system, Penalty shall be imposed at the rate </w:t>
      </w:r>
      <w:r w:rsidR="005B3BA6" w:rsidRPr="00E968B7">
        <w:rPr>
          <w:color w:val="auto"/>
        </w:rPr>
        <w:t>of 0.1</w:t>
      </w:r>
      <w:proofErr w:type="gramStart"/>
      <w:r w:rsidR="00FF1AED" w:rsidRPr="00E968B7">
        <w:rPr>
          <w:color w:val="auto"/>
        </w:rPr>
        <w:t>.</w:t>
      </w:r>
      <w:r w:rsidRPr="00E968B7">
        <w:rPr>
          <w:color w:val="auto"/>
        </w:rPr>
        <w:t>%</w:t>
      </w:r>
      <w:proofErr w:type="gramEnd"/>
      <w:r w:rsidRPr="00E968B7">
        <w:rPr>
          <w:color w:val="auto"/>
        </w:rPr>
        <w:t xml:space="preserve"> </w:t>
      </w:r>
      <w:r w:rsidR="00FF1AED" w:rsidRPr="00E968B7">
        <w:rPr>
          <w:color w:val="auto"/>
        </w:rPr>
        <w:t>per day</w:t>
      </w:r>
      <w:r w:rsidRPr="00E968B7">
        <w:rPr>
          <w:color w:val="auto"/>
        </w:rPr>
        <w:t xml:space="preserve"> subject to maximum of 10% of the total value of Contract. </w:t>
      </w:r>
    </w:p>
    <w:p w:rsidR="002F2611" w:rsidRPr="00E968B7" w:rsidRDefault="002F2611" w:rsidP="00F511D8">
      <w:pPr>
        <w:pStyle w:val="ListParagraph"/>
        <w:numPr>
          <w:ilvl w:val="1"/>
          <w:numId w:val="11"/>
        </w:numPr>
        <w:spacing w:after="0"/>
        <w:ind w:right="276"/>
        <w:rPr>
          <w:color w:val="auto"/>
        </w:rPr>
      </w:pPr>
      <w:r w:rsidRPr="00E968B7">
        <w:rPr>
          <w:color w:val="auto"/>
        </w:rPr>
        <w:t xml:space="preserve">If the agency fails to carry out the work as per the contract terms, or not execute the work to the satisfaction of the Engineer in charge, KPC GPCL will entrust the work to other agency at Contractor’s risk and cost. The actual cost incurred by the company (as assessed by KPC GPCL) for the execution of work will be considered for penalization and deducted from the running bill / outstanding payment of the Contractor apart from taking any action deemed necessary. </w:t>
      </w:r>
    </w:p>
    <w:p w:rsidR="002F2611" w:rsidRPr="00E968B7" w:rsidRDefault="002F2611" w:rsidP="00F511D8">
      <w:pPr>
        <w:pStyle w:val="ListParagraph"/>
        <w:numPr>
          <w:ilvl w:val="1"/>
          <w:numId w:val="11"/>
        </w:numPr>
        <w:spacing w:after="0"/>
        <w:ind w:right="276"/>
        <w:rPr>
          <w:color w:val="auto"/>
        </w:rPr>
      </w:pPr>
      <w:r w:rsidRPr="00E968B7">
        <w:rPr>
          <w:color w:val="auto"/>
        </w:rPr>
        <w:t xml:space="preserve"> Any amount or amounts which becomes due and payable to KPC GPCL from the contractor shall be deducted from any amount or amounts becoming due and payable to the contractor under this or any other contract with KPC GPCL. </w:t>
      </w:r>
    </w:p>
    <w:p w:rsidR="002F2611" w:rsidRPr="00E968B7" w:rsidRDefault="002F2611" w:rsidP="002F2611">
      <w:pPr>
        <w:spacing w:after="0"/>
        <w:ind w:left="1227" w:right="276"/>
        <w:rPr>
          <w:color w:val="auto"/>
        </w:rPr>
      </w:pPr>
    </w:p>
    <w:p w:rsidR="002F2611" w:rsidRPr="00E968B7" w:rsidRDefault="00404AF6" w:rsidP="005300A0">
      <w:pPr>
        <w:spacing w:after="77" w:line="249" w:lineRule="auto"/>
        <w:ind w:left="367" w:right="135" w:hanging="10"/>
        <w:rPr>
          <w:rFonts w:ascii="Bookman Old Style" w:eastAsiaTheme="minorHAnsi" w:hAnsi="Bookman Old Style" w:cs="Bookman Old Style"/>
          <w:color w:val="auto"/>
          <w:sz w:val="23"/>
          <w:szCs w:val="23"/>
        </w:rPr>
      </w:pPr>
      <w:r w:rsidRPr="00E968B7">
        <w:rPr>
          <w:rFonts w:eastAsiaTheme="minorHAnsi"/>
          <w:b/>
          <w:bCs/>
          <w:color w:val="auto"/>
          <w:sz w:val="23"/>
          <w:szCs w:val="23"/>
        </w:rPr>
        <w:t>12.0</w:t>
      </w:r>
      <w:r w:rsidR="002F2611" w:rsidRPr="00E968B7">
        <w:rPr>
          <w:rFonts w:eastAsiaTheme="minorHAnsi"/>
          <w:b/>
          <w:bCs/>
          <w:color w:val="auto"/>
          <w:sz w:val="23"/>
          <w:szCs w:val="23"/>
        </w:rPr>
        <w:t xml:space="preserve"> </w:t>
      </w:r>
      <w:r w:rsidR="002F2611" w:rsidRPr="00E968B7">
        <w:rPr>
          <w:rFonts w:ascii="Bookman Old Style" w:eastAsiaTheme="minorHAnsi" w:hAnsi="Bookman Old Style" w:cs="Bookman Old Style"/>
          <w:b/>
          <w:bCs/>
          <w:color w:val="auto"/>
          <w:sz w:val="23"/>
          <w:szCs w:val="23"/>
        </w:rPr>
        <w:t xml:space="preserve">VALIDITY </w:t>
      </w:r>
    </w:p>
    <w:p w:rsidR="002F2611" w:rsidRPr="00E968B7" w:rsidRDefault="002F2611" w:rsidP="005300A0">
      <w:pPr>
        <w:autoSpaceDE w:val="0"/>
        <w:autoSpaceDN w:val="0"/>
        <w:adjustRightInd w:val="0"/>
        <w:spacing w:after="125" w:line="240" w:lineRule="auto"/>
        <w:ind w:left="993" w:hanging="284"/>
        <w:rPr>
          <w:rFonts w:eastAsiaTheme="minorHAnsi"/>
          <w:color w:val="auto"/>
          <w:szCs w:val="24"/>
        </w:rPr>
      </w:pPr>
      <w:r w:rsidRPr="00E968B7">
        <w:rPr>
          <w:rFonts w:ascii="Bookman Old Style" w:eastAsiaTheme="minorHAnsi" w:hAnsi="Bookman Old Style" w:cs="Bookman Old Style"/>
          <w:color w:val="auto"/>
          <w:sz w:val="23"/>
          <w:szCs w:val="23"/>
        </w:rPr>
        <w:t>1</w:t>
      </w:r>
      <w:r w:rsidRPr="00E968B7">
        <w:rPr>
          <w:rFonts w:eastAsiaTheme="minorHAnsi"/>
          <w:color w:val="auto"/>
          <w:szCs w:val="24"/>
        </w:rPr>
        <w:t xml:space="preserve">. The tender shall remain valid for a period, not less than </w:t>
      </w:r>
      <w:r w:rsidRPr="00E968B7">
        <w:rPr>
          <w:rFonts w:eastAsiaTheme="minorHAnsi"/>
          <w:b/>
          <w:bCs/>
          <w:color w:val="auto"/>
          <w:szCs w:val="24"/>
        </w:rPr>
        <w:t>180 days</w:t>
      </w:r>
      <w:r w:rsidRPr="00E968B7">
        <w:rPr>
          <w:rFonts w:eastAsiaTheme="minorHAnsi"/>
          <w:color w:val="auto"/>
          <w:szCs w:val="24"/>
        </w:rPr>
        <w:t xml:space="preserve">, after the deadline date for tender submission specified in e-procurement portal. A tender valid for a shorter period shall be rejected by the Company as non-responsive. </w:t>
      </w:r>
    </w:p>
    <w:p w:rsidR="002F2611" w:rsidRPr="00E968B7" w:rsidRDefault="002F2611" w:rsidP="005300A0">
      <w:pPr>
        <w:autoSpaceDE w:val="0"/>
        <w:autoSpaceDN w:val="0"/>
        <w:adjustRightInd w:val="0"/>
        <w:spacing w:after="125" w:line="240" w:lineRule="auto"/>
        <w:ind w:left="993" w:hanging="284"/>
        <w:rPr>
          <w:rFonts w:eastAsiaTheme="minorHAnsi"/>
          <w:color w:val="auto"/>
          <w:szCs w:val="24"/>
        </w:rPr>
      </w:pPr>
      <w:r w:rsidRPr="00E968B7">
        <w:rPr>
          <w:rFonts w:eastAsiaTheme="minorHAnsi"/>
          <w:color w:val="auto"/>
          <w:szCs w:val="24"/>
        </w:rPr>
        <w:lastRenderedPageBreak/>
        <w:t xml:space="preserve">2. If any tenderer withdraws his tender before the said period or makes any modification in terms and conditions of the tender, which are not acceptable to the Corporation, then the whole amount of EMD shall be forfeited to the Corporation. </w:t>
      </w:r>
    </w:p>
    <w:p w:rsidR="002F2611" w:rsidRPr="00E968B7" w:rsidRDefault="002F2611" w:rsidP="00F511D8">
      <w:pPr>
        <w:pStyle w:val="Default"/>
        <w:ind w:left="993" w:hanging="284"/>
        <w:rPr>
          <w:rFonts w:ascii="Times New Roman" w:hAnsi="Times New Roman" w:cs="Times New Roman"/>
          <w:color w:val="auto"/>
        </w:rPr>
      </w:pPr>
      <w:r w:rsidRPr="00E968B7">
        <w:rPr>
          <w:rFonts w:ascii="Times New Roman" w:hAnsi="Times New Roman" w:cs="Times New Roman"/>
          <w:color w:val="auto"/>
        </w:rPr>
        <w:t>3. The quoted price shall be FIRM for the entire period of the contract and</w:t>
      </w:r>
      <w:r w:rsidR="005300A0" w:rsidRPr="00E968B7">
        <w:rPr>
          <w:rFonts w:ascii="Times New Roman" w:hAnsi="Times New Roman" w:cs="Times New Roman"/>
          <w:color w:val="auto"/>
        </w:rPr>
        <w:t xml:space="preserve"> </w:t>
      </w:r>
      <w:r w:rsidR="00F511D8" w:rsidRPr="00E968B7">
        <w:rPr>
          <w:rFonts w:ascii="Times New Roman" w:hAnsi="Times New Roman" w:cs="Times New Roman"/>
          <w:color w:val="auto"/>
        </w:rPr>
        <w:t>Extension</w:t>
      </w:r>
      <w:r w:rsidRPr="00E968B7">
        <w:rPr>
          <w:rFonts w:ascii="Times New Roman" w:hAnsi="Times New Roman" w:cs="Times New Roman"/>
          <w:color w:val="auto"/>
        </w:rPr>
        <w:t xml:space="preserve"> thereon. The agreed rate of contract holds good for entire period of contract. </w:t>
      </w:r>
      <w:r w:rsidR="005300A0" w:rsidRPr="00E968B7">
        <w:rPr>
          <w:rFonts w:ascii="Times New Roman" w:hAnsi="Times New Roman" w:cs="Times New Roman"/>
          <w:color w:val="auto"/>
        </w:rPr>
        <w:t xml:space="preserve"> </w:t>
      </w:r>
      <w:r w:rsidRPr="00E968B7">
        <w:rPr>
          <w:rFonts w:ascii="Times New Roman" w:hAnsi="Times New Roman" w:cs="Times New Roman"/>
          <w:color w:val="auto"/>
        </w:rPr>
        <w:t xml:space="preserve">And in the event of extension of contract period, the agency shall provide the services at the same rates, terms and conditions of the original contract and NO price escalation will be allowed.  </w:t>
      </w:r>
    </w:p>
    <w:p w:rsidR="00835553" w:rsidRPr="00E968B7" w:rsidRDefault="00835553" w:rsidP="002F2611">
      <w:pPr>
        <w:autoSpaceDE w:val="0"/>
        <w:autoSpaceDN w:val="0"/>
        <w:adjustRightInd w:val="0"/>
        <w:spacing w:after="0" w:line="240" w:lineRule="auto"/>
        <w:ind w:left="0" w:firstLine="0"/>
        <w:jc w:val="left"/>
        <w:rPr>
          <w:rFonts w:ascii="Bookman Old Style" w:eastAsiaTheme="minorHAnsi" w:hAnsi="Bookman Old Style" w:cs="Bookman Old Style"/>
          <w:color w:val="auto"/>
          <w:sz w:val="23"/>
          <w:szCs w:val="23"/>
        </w:rPr>
      </w:pPr>
    </w:p>
    <w:p w:rsidR="00835553" w:rsidRPr="00E968B7" w:rsidRDefault="00835553" w:rsidP="00835553">
      <w:pPr>
        <w:spacing w:after="77" w:line="249" w:lineRule="auto"/>
        <w:ind w:left="367" w:right="135" w:hanging="10"/>
        <w:rPr>
          <w:color w:val="auto"/>
          <w:szCs w:val="24"/>
        </w:rPr>
      </w:pPr>
      <w:r w:rsidRPr="00E968B7">
        <w:rPr>
          <w:b/>
          <w:color w:val="auto"/>
          <w:szCs w:val="24"/>
        </w:rPr>
        <w:t>13.0</w:t>
      </w:r>
      <w:r w:rsidRPr="00E968B7">
        <w:rPr>
          <w:rFonts w:eastAsia="Arial"/>
          <w:b/>
          <w:color w:val="auto"/>
          <w:szCs w:val="24"/>
        </w:rPr>
        <w:t xml:space="preserve"> </w:t>
      </w:r>
      <w:r w:rsidRPr="00E968B7">
        <w:rPr>
          <w:b/>
          <w:color w:val="auto"/>
          <w:szCs w:val="24"/>
        </w:rPr>
        <w:t xml:space="preserve">REJECTION OF DEFECTIVE MATERIALS: </w:t>
      </w:r>
    </w:p>
    <w:p w:rsidR="00835553" w:rsidRPr="00E968B7" w:rsidRDefault="00835553" w:rsidP="00835553">
      <w:pPr>
        <w:autoSpaceDE w:val="0"/>
        <w:autoSpaceDN w:val="0"/>
        <w:adjustRightInd w:val="0"/>
        <w:spacing w:after="0" w:line="240" w:lineRule="auto"/>
        <w:ind w:left="0" w:firstLine="0"/>
        <w:jc w:val="left"/>
        <w:rPr>
          <w:rFonts w:eastAsiaTheme="minorHAnsi"/>
          <w:color w:val="auto"/>
          <w:szCs w:val="24"/>
        </w:rPr>
      </w:pPr>
    </w:p>
    <w:p w:rsidR="00835553" w:rsidRPr="00E968B7" w:rsidRDefault="00835553" w:rsidP="005300A0">
      <w:pPr>
        <w:autoSpaceDE w:val="0"/>
        <w:autoSpaceDN w:val="0"/>
        <w:adjustRightInd w:val="0"/>
        <w:spacing w:after="130" w:line="240" w:lineRule="auto"/>
        <w:ind w:left="993" w:hanging="284"/>
        <w:rPr>
          <w:rFonts w:eastAsiaTheme="minorHAnsi"/>
          <w:color w:val="auto"/>
          <w:szCs w:val="24"/>
        </w:rPr>
      </w:pPr>
      <w:r w:rsidRPr="00E968B7">
        <w:rPr>
          <w:rFonts w:eastAsiaTheme="minorHAnsi"/>
          <w:color w:val="auto"/>
          <w:szCs w:val="24"/>
        </w:rPr>
        <w:t xml:space="preserve">1. The Engineer will verify / inspect the materials after receipt at site. Engineer shall decide and notify in writing to the bidder about damage / shortage / rejections etc., If the materials or any portion thereof, is found defective, or fails to fulfil the requirements of the contract, the Purchaser shall give the bidder notice setting forth such defects or failure, and the bidder shall forthwith make the defective equipment or material good, or alter the same to make it comply with the requirement of the contract. Should he fail to do so within reasonable time, the Engineer may reject and replace at the cost of the bidder, the whole or any portion of the equipment or material, as the case may be which is defective or fails to fulfil the requirements of the contract. Such replacement shall be carried out by the Engineer within a reasonable time and at a reasonable price and where reasonably possible to the same specification and under competitive conditions. The bidder's full and extreme liability under this clause shall be specified by the payment to the Engineer of the extra cost, if any, of such replacement delivered as provided for in the original contract. Such extra cost being the ascertained, differences between the prices paid by the Engineer, under the provisions above mentioned for such replacement and the contract price for the material so replaced and the repayment of any sum paid by the Engineer to the bidder, in respect of such defective material. Should the Engineer not to replace the rejected material within a reasonable time the Bidder's full and extreme liability under this clause shall be satisfied by the repayment of all money paid by the Engineer to him in respect of such material. </w:t>
      </w:r>
    </w:p>
    <w:p w:rsidR="00835553" w:rsidRPr="00E968B7" w:rsidRDefault="00835553" w:rsidP="005300A0">
      <w:pPr>
        <w:autoSpaceDE w:val="0"/>
        <w:autoSpaceDN w:val="0"/>
        <w:adjustRightInd w:val="0"/>
        <w:spacing w:after="0" w:line="240" w:lineRule="auto"/>
        <w:ind w:left="993" w:hanging="284"/>
        <w:rPr>
          <w:rFonts w:eastAsiaTheme="minorHAnsi"/>
          <w:color w:val="auto"/>
          <w:szCs w:val="24"/>
        </w:rPr>
      </w:pPr>
      <w:r w:rsidRPr="00E968B7">
        <w:rPr>
          <w:rFonts w:eastAsiaTheme="minorHAnsi"/>
          <w:color w:val="auto"/>
          <w:szCs w:val="24"/>
        </w:rPr>
        <w:t xml:space="preserve">2. In the event of such rejection, the Engineer shall be entitled to the use of the material in a reasonable and proper manner for a time reasonably sufficient to enable him to obtain other replacement material. During the period the rejected material is used commercially, the bidder shall not be entitled to any payment for such use. </w:t>
      </w:r>
    </w:p>
    <w:p w:rsidR="00835553" w:rsidRPr="00E968B7" w:rsidRDefault="00835553" w:rsidP="00835553">
      <w:pPr>
        <w:autoSpaceDE w:val="0"/>
        <w:autoSpaceDN w:val="0"/>
        <w:adjustRightInd w:val="0"/>
        <w:spacing w:after="0" w:line="240" w:lineRule="auto"/>
        <w:ind w:left="0" w:firstLine="0"/>
        <w:jc w:val="left"/>
        <w:rPr>
          <w:rFonts w:ascii="Bookman Old Style" w:eastAsiaTheme="minorHAnsi" w:hAnsi="Bookman Old Style" w:cs="Bookman Old Style"/>
          <w:color w:val="auto"/>
          <w:sz w:val="23"/>
          <w:szCs w:val="23"/>
        </w:rPr>
      </w:pPr>
    </w:p>
    <w:p w:rsidR="00835553" w:rsidRPr="00E968B7" w:rsidRDefault="00835553" w:rsidP="00835553">
      <w:pPr>
        <w:autoSpaceDE w:val="0"/>
        <w:autoSpaceDN w:val="0"/>
        <w:adjustRightInd w:val="0"/>
        <w:spacing w:after="0" w:line="240" w:lineRule="auto"/>
        <w:ind w:left="0" w:firstLine="0"/>
        <w:jc w:val="left"/>
        <w:rPr>
          <w:rFonts w:eastAsiaTheme="minorHAnsi"/>
          <w:color w:val="auto"/>
          <w:szCs w:val="24"/>
        </w:rPr>
      </w:pPr>
      <w:r w:rsidRPr="00E968B7">
        <w:rPr>
          <w:rFonts w:eastAsiaTheme="minorHAnsi"/>
          <w:b/>
          <w:bCs/>
          <w:color w:val="auto"/>
          <w:szCs w:val="24"/>
        </w:rPr>
        <w:t xml:space="preserve">14.0 INSPECTION: </w:t>
      </w:r>
    </w:p>
    <w:p w:rsidR="00835553" w:rsidRPr="00E968B7" w:rsidRDefault="00835553" w:rsidP="005300A0">
      <w:pPr>
        <w:autoSpaceDE w:val="0"/>
        <w:autoSpaceDN w:val="0"/>
        <w:adjustRightInd w:val="0"/>
        <w:spacing w:after="0" w:line="240" w:lineRule="auto"/>
        <w:ind w:left="993" w:firstLine="0"/>
        <w:rPr>
          <w:rFonts w:eastAsiaTheme="minorHAnsi"/>
          <w:color w:val="auto"/>
          <w:szCs w:val="24"/>
        </w:rPr>
      </w:pPr>
      <w:r w:rsidRPr="00E968B7">
        <w:rPr>
          <w:rFonts w:eastAsiaTheme="minorHAnsi"/>
          <w:color w:val="auto"/>
          <w:szCs w:val="24"/>
        </w:rPr>
        <w:t xml:space="preserve">The Engineer reserves the right for inspection of material and witnessing the tests, if considered necessary. For this purpose, the bidder shall notify the engineer one week in advance, the time and place of manufacture and test. </w:t>
      </w:r>
    </w:p>
    <w:p w:rsidR="00F511D8" w:rsidRPr="00E968B7" w:rsidRDefault="00F511D8" w:rsidP="005300A0">
      <w:pPr>
        <w:autoSpaceDE w:val="0"/>
        <w:autoSpaceDN w:val="0"/>
        <w:adjustRightInd w:val="0"/>
        <w:spacing w:after="0" w:line="240" w:lineRule="auto"/>
        <w:ind w:left="993" w:firstLine="0"/>
        <w:rPr>
          <w:rFonts w:eastAsiaTheme="minorHAnsi"/>
          <w:color w:val="auto"/>
          <w:szCs w:val="24"/>
        </w:rPr>
      </w:pPr>
    </w:p>
    <w:p w:rsidR="00835553" w:rsidRPr="00E968B7" w:rsidRDefault="00835553" w:rsidP="00835553">
      <w:pPr>
        <w:autoSpaceDE w:val="0"/>
        <w:autoSpaceDN w:val="0"/>
        <w:adjustRightInd w:val="0"/>
        <w:spacing w:after="0" w:line="240" w:lineRule="auto"/>
        <w:ind w:left="0" w:firstLine="0"/>
        <w:jc w:val="left"/>
        <w:rPr>
          <w:rFonts w:eastAsiaTheme="minorHAnsi"/>
          <w:color w:val="auto"/>
          <w:szCs w:val="24"/>
        </w:rPr>
      </w:pPr>
      <w:r w:rsidRPr="00E968B7">
        <w:rPr>
          <w:rFonts w:eastAsiaTheme="minorHAnsi"/>
          <w:b/>
          <w:bCs/>
          <w:color w:val="auto"/>
          <w:szCs w:val="24"/>
        </w:rPr>
        <w:t xml:space="preserve">15.0 PRICE BID EVALUATION: </w:t>
      </w:r>
    </w:p>
    <w:p w:rsidR="00835553" w:rsidRPr="00E968B7" w:rsidRDefault="00835553" w:rsidP="005300A0">
      <w:pPr>
        <w:autoSpaceDE w:val="0"/>
        <w:autoSpaceDN w:val="0"/>
        <w:adjustRightInd w:val="0"/>
        <w:spacing w:after="0" w:line="240" w:lineRule="auto"/>
        <w:ind w:left="993" w:firstLine="0"/>
        <w:rPr>
          <w:rFonts w:eastAsiaTheme="minorHAnsi"/>
          <w:color w:val="auto"/>
          <w:szCs w:val="24"/>
        </w:rPr>
      </w:pPr>
      <w:r w:rsidRPr="00E968B7">
        <w:rPr>
          <w:rFonts w:eastAsiaTheme="minorHAnsi"/>
          <w:color w:val="auto"/>
          <w:szCs w:val="24"/>
        </w:rPr>
        <w:t>The LUMPSUM price, consolidating prices for all the works, quoted in figure (excluding GST) by the bidder in the e- procurement portal shall be called as the Total Quoted amount of the Bidder. The lowest of the total quoted amount of the e-procurement portal among the pre- qualified bidders shall be considered as the Lowest Bidder (L1). The contract price will be finalized, after final negotiation.</w:t>
      </w:r>
    </w:p>
    <w:p w:rsidR="00835553" w:rsidRPr="00E968B7" w:rsidRDefault="00835553" w:rsidP="00835553">
      <w:pPr>
        <w:autoSpaceDE w:val="0"/>
        <w:autoSpaceDN w:val="0"/>
        <w:adjustRightInd w:val="0"/>
        <w:spacing w:after="0" w:line="240" w:lineRule="auto"/>
        <w:ind w:left="0" w:firstLine="0"/>
        <w:jc w:val="left"/>
        <w:rPr>
          <w:rFonts w:eastAsiaTheme="minorHAnsi"/>
          <w:color w:val="auto"/>
          <w:szCs w:val="24"/>
        </w:rPr>
      </w:pPr>
    </w:p>
    <w:p w:rsidR="00835553" w:rsidRPr="00E968B7" w:rsidRDefault="00835553" w:rsidP="00835553">
      <w:pPr>
        <w:autoSpaceDE w:val="0"/>
        <w:autoSpaceDN w:val="0"/>
        <w:adjustRightInd w:val="0"/>
        <w:spacing w:after="0" w:line="240" w:lineRule="auto"/>
        <w:ind w:left="0" w:firstLine="0"/>
        <w:jc w:val="left"/>
        <w:rPr>
          <w:rFonts w:eastAsiaTheme="minorHAnsi"/>
          <w:color w:val="auto"/>
          <w:szCs w:val="24"/>
        </w:rPr>
      </w:pPr>
      <w:r w:rsidRPr="00E968B7">
        <w:rPr>
          <w:rFonts w:eastAsiaTheme="minorHAnsi"/>
          <w:b/>
          <w:bCs/>
          <w:color w:val="auto"/>
          <w:szCs w:val="24"/>
        </w:rPr>
        <w:t xml:space="preserve">16.0 COMPLETENESS OF CONTRACT </w:t>
      </w:r>
    </w:p>
    <w:p w:rsidR="00835553" w:rsidRPr="00E968B7" w:rsidRDefault="00835553" w:rsidP="005300A0">
      <w:pPr>
        <w:autoSpaceDE w:val="0"/>
        <w:autoSpaceDN w:val="0"/>
        <w:adjustRightInd w:val="0"/>
        <w:spacing w:after="0" w:line="240" w:lineRule="auto"/>
        <w:ind w:left="993" w:firstLine="0"/>
        <w:rPr>
          <w:rFonts w:eastAsiaTheme="minorHAnsi"/>
          <w:color w:val="auto"/>
          <w:szCs w:val="24"/>
        </w:rPr>
      </w:pPr>
      <w:r w:rsidRPr="00E968B7">
        <w:rPr>
          <w:rFonts w:eastAsiaTheme="minorHAnsi"/>
          <w:color w:val="auto"/>
          <w:szCs w:val="24"/>
        </w:rPr>
        <w:t xml:space="preserve">The contract shall be complete &amp; shall include all accessories, which even though not specifically mentioned in this specification, schedules, drawings etc., and are essential for satisfactory operation of the plant as a whole, as declared by Engineer as final completion. </w:t>
      </w:r>
    </w:p>
    <w:p w:rsidR="00835553" w:rsidRPr="00E968B7" w:rsidRDefault="00835553" w:rsidP="005300A0">
      <w:pPr>
        <w:autoSpaceDE w:val="0"/>
        <w:autoSpaceDN w:val="0"/>
        <w:adjustRightInd w:val="0"/>
        <w:spacing w:after="0" w:line="240" w:lineRule="auto"/>
        <w:ind w:left="993" w:firstLine="0"/>
        <w:rPr>
          <w:rFonts w:eastAsiaTheme="minorHAnsi"/>
          <w:color w:val="auto"/>
          <w:szCs w:val="24"/>
        </w:rPr>
      </w:pPr>
      <w:r w:rsidRPr="00E968B7">
        <w:rPr>
          <w:rFonts w:eastAsiaTheme="minorHAnsi"/>
          <w:color w:val="auto"/>
          <w:szCs w:val="24"/>
        </w:rPr>
        <w:t xml:space="preserve">The work shall be completed within </w:t>
      </w:r>
      <w:r w:rsidR="00802554" w:rsidRPr="00E968B7">
        <w:rPr>
          <w:rFonts w:eastAsiaTheme="minorHAnsi"/>
          <w:color w:val="auto"/>
          <w:szCs w:val="24"/>
        </w:rPr>
        <w:t>0</w:t>
      </w:r>
      <w:r w:rsidR="00FE4E99" w:rsidRPr="00E968B7">
        <w:rPr>
          <w:rFonts w:eastAsiaTheme="minorHAnsi"/>
          <w:color w:val="auto"/>
          <w:szCs w:val="24"/>
        </w:rPr>
        <w:t>4</w:t>
      </w:r>
      <w:r w:rsidRPr="00E968B7">
        <w:rPr>
          <w:rFonts w:eastAsiaTheme="minorHAnsi"/>
          <w:color w:val="auto"/>
          <w:szCs w:val="24"/>
        </w:rPr>
        <w:t xml:space="preserve"> months from the date of</w:t>
      </w:r>
      <w:r w:rsidR="000620EB" w:rsidRPr="00E968B7">
        <w:rPr>
          <w:rFonts w:eastAsiaTheme="minorHAnsi"/>
          <w:color w:val="auto"/>
          <w:szCs w:val="24"/>
        </w:rPr>
        <w:t xml:space="preserve"> issue of</w:t>
      </w:r>
      <w:r w:rsidRPr="00E968B7">
        <w:rPr>
          <w:rFonts w:eastAsiaTheme="minorHAnsi"/>
          <w:color w:val="auto"/>
          <w:szCs w:val="24"/>
        </w:rPr>
        <w:t xml:space="preserve"> LOA/work order in all respects.</w:t>
      </w:r>
    </w:p>
    <w:p w:rsidR="006220F2" w:rsidRPr="00E968B7" w:rsidRDefault="006220F2" w:rsidP="005300A0">
      <w:pPr>
        <w:autoSpaceDE w:val="0"/>
        <w:autoSpaceDN w:val="0"/>
        <w:adjustRightInd w:val="0"/>
        <w:spacing w:after="0" w:line="240" w:lineRule="auto"/>
        <w:ind w:left="0" w:firstLine="0"/>
        <w:rPr>
          <w:rFonts w:eastAsiaTheme="minorHAnsi"/>
          <w:color w:val="auto"/>
          <w:szCs w:val="24"/>
        </w:rPr>
      </w:pPr>
    </w:p>
    <w:p w:rsidR="006220F2" w:rsidRPr="00E968B7" w:rsidRDefault="006220F2" w:rsidP="006220F2">
      <w:pPr>
        <w:autoSpaceDE w:val="0"/>
        <w:autoSpaceDN w:val="0"/>
        <w:adjustRightInd w:val="0"/>
        <w:spacing w:after="0" w:line="240" w:lineRule="auto"/>
        <w:ind w:left="0" w:firstLine="0"/>
        <w:jc w:val="left"/>
        <w:rPr>
          <w:rFonts w:eastAsiaTheme="minorHAnsi"/>
          <w:color w:val="auto"/>
          <w:szCs w:val="24"/>
        </w:rPr>
      </w:pPr>
      <w:r w:rsidRPr="00E968B7">
        <w:rPr>
          <w:rFonts w:eastAsiaTheme="minorHAnsi"/>
          <w:b/>
          <w:bCs/>
          <w:color w:val="auto"/>
          <w:szCs w:val="24"/>
        </w:rPr>
        <w:t xml:space="preserve">17.0 CONTRACT AGREEMENT </w:t>
      </w:r>
    </w:p>
    <w:p w:rsidR="006220F2" w:rsidRPr="00E968B7" w:rsidRDefault="006220F2" w:rsidP="005300A0">
      <w:pPr>
        <w:autoSpaceDE w:val="0"/>
        <w:autoSpaceDN w:val="0"/>
        <w:adjustRightInd w:val="0"/>
        <w:spacing w:after="0" w:line="240" w:lineRule="auto"/>
        <w:ind w:left="993" w:firstLine="0"/>
        <w:rPr>
          <w:rFonts w:eastAsiaTheme="minorHAnsi"/>
          <w:color w:val="auto"/>
          <w:szCs w:val="24"/>
        </w:rPr>
      </w:pPr>
      <w:r w:rsidRPr="00E968B7">
        <w:rPr>
          <w:rFonts w:eastAsiaTheme="minorHAnsi"/>
          <w:color w:val="auto"/>
          <w:szCs w:val="24"/>
        </w:rPr>
        <w:lastRenderedPageBreak/>
        <w:t xml:space="preserve">The Contract agreement shall be signed on a Rupees Five Hundred and in addition Rupees Five hundred for every Rupees ten lakhs or part thereof in excess or rupees ten lakhs, subject to a maximum of rupees ten lakhs stamp paper (purchased in the state of Karnataka) between the Contractor, and Corporation for the first ten lakhs of the contract price and the performance guarantee shall be furnished in the prescribed form of Bank guarantee/e-BG simultaneously by the Contractor for the proper fulfillment of the contract, within 10 days of issue of </w:t>
      </w:r>
      <w:r w:rsidRPr="00E968B7">
        <w:rPr>
          <w:rFonts w:eastAsiaTheme="minorHAnsi"/>
          <w:b/>
          <w:bCs/>
          <w:color w:val="auto"/>
          <w:szCs w:val="24"/>
        </w:rPr>
        <w:t xml:space="preserve">Letter of Award or detailed work order </w:t>
      </w:r>
      <w:r w:rsidRPr="00E968B7">
        <w:rPr>
          <w:rFonts w:eastAsiaTheme="minorHAnsi"/>
          <w:color w:val="auto"/>
          <w:szCs w:val="24"/>
        </w:rPr>
        <w:t xml:space="preserve">whichever is earlier. </w:t>
      </w:r>
    </w:p>
    <w:p w:rsidR="00F511D8" w:rsidRPr="00E968B7" w:rsidRDefault="00F511D8" w:rsidP="005300A0">
      <w:pPr>
        <w:autoSpaceDE w:val="0"/>
        <w:autoSpaceDN w:val="0"/>
        <w:adjustRightInd w:val="0"/>
        <w:spacing w:after="0" w:line="240" w:lineRule="auto"/>
        <w:ind w:left="993" w:firstLine="0"/>
        <w:rPr>
          <w:rFonts w:eastAsiaTheme="minorHAnsi"/>
          <w:color w:val="auto"/>
          <w:szCs w:val="24"/>
        </w:rPr>
      </w:pPr>
    </w:p>
    <w:p w:rsidR="006220F2" w:rsidRPr="00E968B7" w:rsidRDefault="006220F2" w:rsidP="00F511D8">
      <w:pPr>
        <w:autoSpaceDE w:val="0"/>
        <w:autoSpaceDN w:val="0"/>
        <w:adjustRightInd w:val="0"/>
        <w:spacing w:after="0" w:line="240" w:lineRule="auto"/>
        <w:ind w:left="990" w:firstLine="0"/>
        <w:rPr>
          <w:rFonts w:eastAsiaTheme="minorHAnsi"/>
          <w:color w:val="auto"/>
          <w:szCs w:val="24"/>
        </w:rPr>
      </w:pPr>
      <w:r w:rsidRPr="00E968B7">
        <w:rPr>
          <w:rFonts w:eastAsiaTheme="minorHAnsi"/>
          <w:color w:val="auto"/>
          <w:szCs w:val="24"/>
        </w:rPr>
        <w:t xml:space="preserve">The expenses for preparation and stamping of contract agreement shall be to the account of the Contractor. The Corporation shall be furnished free of cost an executed stamped counterpart of the agreement. </w:t>
      </w:r>
    </w:p>
    <w:p w:rsidR="006220F2" w:rsidRPr="00E968B7" w:rsidRDefault="006220F2" w:rsidP="00F511D8">
      <w:pPr>
        <w:autoSpaceDE w:val="0"/>
        <w:autoSpaceDN w:val="0"/>
        <w:adjustRightInd w:val="0"/>
        <w:spacing w:after="0" w:line="240" w:lineRule="auto"/>
        <w:ind w:left="990" w:firstLine="0"/>
        <w:rPr>
          <w:rFonts w:eastAsiaTheme="minorHAnsi"/>
          <w:color w:val="auto"/>
          <w:szCs w:val="24"/>
        </w:rPr>
      </w:pPr>
      <w:r w:rsidRPr="00E968B7">
        <w:rPr>
          <w:rFonts w:eastAsiaTheme="minorHAnsi"/>
          <w:color w:val="auto"/>
          <w:szCs w:val="24"/>
        </w:rPr>
        <w:t xml:space="preserve">The agreement will be signed in one original. Contractor will be provided with one copy of the agreement and the original will be retained by the Corporation. </w:t>
      </w:r>
    </w:p>
    <w:p w:rsidR="006220F2" w:rsidRPr="00E968B7" w:rsidRDefault="006220F2" w:rsidP="00F511D8">
      <w:pPr>
        <w:autoSpaceDE w:val="0"/>
        <w:autoSpaceDN w:val="0"/>
        <w:adjustRightInd w:val="0"/>
        <w:spacing w:after="0" w:line="240" w:lineRule="auto"/>
        <w:ind w:left="990" w:firstLine="0"/>
        <w:rPr>
          <w:rFonts w:eastAsiaTheme="minorHAnsi"/>
          <w:color w:val="auto"/>
          <w:szCs w:val="24"/>
        </w:rPr>
      </w:pPr>
      <w:r w:rsidRPr="00E968B7">
        <w:rPr>
          <w:rFonts w:eastAsiaTheme="minorHAnsi"/>
          <w:color w:val="auto"/>
          <w:szCs w:val="24"/>
        </w:rPr>
        <w:t>Subsequent to signing of the contract, the Contractor at his own cost shall provide the Corporation with at least 04(four) copies of the agreement within 10 days of the signing of the contract.</w:t>
      </w:r>
    </w:p>
    <w:p w:rsidR="006220F2" w:rsidRPr="00E968B7" w:rsidRDefault="006220F2" w:rsidP="00F511D8">
      <w:pPr>
        <w:spacing w:after="0"/>
        <w:ind w:left="990" w:right="292" w:firstLine="0"/>
        <w:rPr>
          <w:color w:val="auto"/>
          <w:szCs w:val="24"/>
        </w:rPr>
      </w:pPr>
      <w:r w:rsidRPr="00E968B7">
        <w:rPr>
          <w:color w:val="auto"/>
          <w:szCs w:val="24"/>
        </w:rPr>
        <w:t xml:space="preserve">Corporation reserves the right to take action like forfeiture of Earnest Money Deposit and cancellation of the order, if the contractor fails to enter into Contract Agreement within the stipulated time. </w:t>
      </w:r>
    </w:p>
    <w:p w:rsidR="004B1B95" w:rsidRPr="00E968B7" w:rsidRDefault="004B1B95" w:rsidP="006220F2">
      <w:pPr>
        <w:spacing w:after="0"/>
        <w:ind w:left="1227" w:right="292"/>
        <w:rPr>
          <w:color w:val="auto"/>
        </w:rPr>
      </w:pPr>
    </w:p>
    <w:p w:rsidR="004B1B95" w:rsidRPr="00E968B7" w:rsidRDefault="004B1B95" w:rsidP="004B1B95">
      <w:pPr>
        <w:spacing w:after="77" w:line="249" w:lineRule="auto"/>
        <w:ind w:left="367" w:right="135" w:hanging="10"/>
        <w:rPr>
          <w:color w:val="auto"/>
        </w:rPr>
      </w:pPr>
      <w:r w:rsidRPr="00E968B7">
        <w:rPr>
          <w:b/>
          <w:color w:val="auto"/>
        </w:rPr>
        <w:t xml:space="preserve">18.0 CONTRACT PERFORMANCE GUARANTEE / SECURITY DEPOSIT: </w:t>
      </w:r>
    </w:p>
    <w:p w:rsidR="004B1B95" w:rsidRPr="00E968B7" w:rsidRDefault="004B1B95" w:rsidP="000C170C">
      <w:pPr>
        <w:ind w:left="990" w:right="331" w:firstLine="0"/>
        <w:rPr>
          <w:color w:val="auto"/>
        </w:rPr>
      </w:pPr>
      <w:r w:rsidRPr="00E968B7">
        <w:rPr>
          <w:color w:val="auto"/>
        </w:rPr>
        <w:t xml:space="preserve">Immediately after the receipt of LOI/ Work Order/Job order, the successful bidder shall furnish Security deposit to the extent of 5% of the contract value  in the form of an Electronic Bank Guarantee (e-BG) issued by a commercial bank integrated with the central e-BG platform for due and faithful performance of the contract.  </w:t>
      </w:r>
    </w:p>
    <w:p w:rsidR="004B1B95" w:rsidRPr="00E968B7" w:rsidRDefault="004B1B95" w:rsidP="000C170C">
      <w:pPr>
        <w:spacing w:after="0"/>
        <w:ind w:left="990" w:right="292" w:firstLine="0"/>
        <w:rPr>
          <w:color w:val="auto"/>
        </w:rPr>
      </w:pPr>
      <w:r w:rsidRPr="00E968B7">
        <w:rPr>
          <w:color w:val="auto"/>
        </w:rPr>
        <w:t>The e-BG must be submitted digitally in the prescribed format: physical/scanned copies are not accepted</w:t>
      </w:r>
    </w:p>
    <w:p w:rsidR="004B1B95" w:rsidRPr="00E968B7" w:rsidRDefault="004B1B95" w:rsidP="000C170C">
      <w:pPr>
        <w:ind w:left="990" w:right="6" w:firstLine="0"/>
        <w:rPr>
          <w:color w:val="auto"/>
        </w:rPr>
      </w:pPr>
      <w:r w:rsidRPr="00E968B7">
        <w:rPr>
          <w:color w:val="auto"/>
        </w:rPr>
        <w:t xml:space="preserve">The e-BG shall be valid for 3 months beyond the contract completion, including any warrant/defect liability period. </w:t>
      </w:r>
    </w:p>
    <w:p w:rsidR="004B1B95" w:rsidRPr="00E968B7" w:rsidRDefault="004B1B95" w:rsidP="000C170C">
      <w:pPr>
        <w:ind w:left="990" w:right="6" w:firstLine="0"/>
        <w:rPr>
          <w:color w:val="auto"/>
        </w:rPr>
      </w:pPr>
      <w:r w:rsidRPr="00E968B7">
        <w:rPr>
          <w:color w:val="auto"/>
        </w:rPr>
        <w:t xml:space="preserve">The processing authority will verify the e-BG via the e-BG portal. Invalid or unverifiable guarantees will lead to bid rejection. </w:t>
      </w:r>
    </w:p>
    <w:p w:rsidR="004B1B95" w:rsidRPr="00E968B7" w:rsidRDefault="004B1B95" w:rsidP="000C170C">
      <w:pPr>
        <w:ind w:left="990" w:right="6" w:firstLine="0"/>
        <w:rPr>
          <w:color w:val="auto"/>
        </w:rPr>
      </w:pPr>
      <w:r w:rsidRPr="00E968B7">
        <w:rPr>
          <w:color w:val="auto"/>
        </w:rPr>
        <w:t xml:space="preserve">Upon successful contract completion, the e-BG will be released digitally duly adjusting the dues if any. No interest is payable to the supplier for the Security Deposit amount so furnished. </w:t>
      </w:r>
    </w:p>
    <w:p w:rsidR="004B1B95" w:rsidRPr="00E968B7" w:rsidRDefault="004B1B95" w:rsidP="000C170C">
      <w:pPr>
        <w:spacing w:after="0"/>
        <w:ind w:left="990" w:right="292" w:firstLine="0"/>
        <w:rPr>
          <w:color w:val="auto"/>
        </w:rPr>
      </w:pPr>
      <w:r w:rsidRPr="00E968B7">
        <w:rPr>
          <w:color w:val="auto"/>
        </w:rPr>
        <w:t>The Security Deposit furnished by the Contractor shall remain valid, binding, and enforceable for the entire Contract Period and throughout the Guarantee / Defect Liability Period. The Security Deposit shall be released only upon satisfactory completion of all obligations under the Guarantee / Defect Liability Period, including rectification of defects, if any, and upon certification to this effect by the Owner</w:t>
      </w:r>
    </w:p>
    <w:p w:rsidR="004B1B95" w:rsidRPr="00E968B7" w:rsidRDefault="004B1B95" w:rsidP="006220F2">
      <w:pPr>
        <w:spacing w:after="0"/>
        <w:ind w:left="1227" w:right="292"/>
        <w:rPr>
          <w:color w:val="auto"/>
        </w:rPr>
      </w:pPr>
    </w:p>
    <w:p w:rsidR="004B1B95" w:rsidRPr="00E968B7" w:rsidRDefault="004B1B95" w:rsidP="000C170C">
      <w:pPr>
        <w:spacing w:after="77" w:line="249" w:lineRule="auto"/>
        <w:ind w:left="367" w:right="135" w:hanging="10"/>
        <w:rPr>
          <w:rFonts w:eastAsiaTheme="minorHAnsi"/>
          <w:color w:val="auto"/>
          <w:szCs w:val="24"/>
        </w:rPr>
      </w:pPr>
      <w:r w:rsidRPr="00E968B7">
        <w:rPr>
          <w:rFonts w:eastAsiaTheme="minorHAnsi"/>
          <w:b/>
          <w:bCs/>
          <w:color w:val="auto"/>
          <w:szCs w:val="24"/>
        </w:rPr>
        <w:t xml:space="preserve">19.0 FORCE MAJEURE: </w:t>
      </w:r>
    </w:p>
    <w:p w:rsidR="004B1B95" w:rsidRPr="00E968B7" w:rsidRDefault="004B1B95" w:rsidP="000C170C">
      <w:pPr>
        <w:autoSpaceDE w:val="0"/>
        <w:autoSpaceDN w:val="0"/>
        <w:adjustRightInd w:val="0"/>
        <w:spacing w:after="123" w:line="240" w:lineRule="auto"/>
        <w:ind w:left="1276" w:hanging="283"/>
        <w:jc w:val="left"/>
        <w:rPr>
          <w:rFonts w:eastAsiaTheme="minorHAnsi"/>
          <w:color w:val="auto"/>
          <w:szCs w:val="24"/>
        </w:rPr>
      </w:pPr>
      <w:r w:rsidRPr="00E968B7">
        <w:rPr>
          <w:rFonts w:eastAsiaTheme="minorHAnsi"/>
          <w:color w:val="auto"/>
          <w:szCs w:val="24"/>
        </w:rPr>
        <w:t xml:space="preserve">1. At any time during the continuance of this contract, if the performance in whole or in part of any obligation under this contract shall be prevented or delayed by reasons of any war, hostility, acts of public enemy, acts of civil commotion, strikes, lockouts, sabotage fires, floods explosions, epidemics, quarantine restrictions or other acts of God (hereinafter referred to as eventualities) then, provided notices of the happening of any such eventuality is given by the agency to the Corporation within 15 days from the date of occurrence thereof, neither party shall, by reasons of such eventuality, be entitled to terminate this contract, nor shall have any claim for damages against the other in respect of such nonperformance or delay in performance/ deliveries under this contract shall be resumed as soon as practicable after such eventuality has come to an end or ceased to exist. </w:t>
      </w:r>
    </w:p>
    <w:p w:rsidR="004B1B95" w:rsidRPr="00E968B7" w:rsidRDefault="004B1B95" w:rsidP="000C170C">
      <w:pPr>
        <w:autoSpaceDE w:val="0"/>
        <w:autoSpaceDN w:val="0"/>
        <w:adjustRightInd w:val="0"/>
        <w:spacing w:after="0" w:line="240" w:lineRule="auto"/>
        <w:ind w:left="1276" w:hanging="283"/>
        <w:jc w:val="left"/>
        <w:rPr>
          <w:rFonts w:eastAsiaTheme="minorHAnsi"/>
          <w:color w:val="auto"/>
          <w:szCs w:val="24"/>
        </w:rPr>
      </w:pPr>
      <w:r w:rsidRPr="00E968B7">
        <w:rPr>
          <w:rFonts w:eastAsiaTheme="minorHAnsi"/>
          <w:color w:val="auto"/>
          <w:szCs w:val="24"/>
        </w:rPr>
        <w:lastRenderedPageBreak/>
        <w:t xml:space="preserve">2. Provided that, if the performance in whole or part by the agency or any obligation under this contract is prevented or delayed by reasons of any eventuality for a period exceeding 120 days, both parties to the contract may at their option terminate this contract by a notice in writing. </w:t>
      </w:r>
    </w:p>
    <w:p w:rsidR="004B1B95" w:rsidRPr="00E968B7" w:rsidRDefault="004B1B95" w:rsidP="006220F2">
      <w:pPr>
        <w:spacing w:after="0"/>
        <w:ind w:left="1227" w:right="292"/>
        <w:rPr>
          <w:color w:val="auto"/>
        </w:rPr>
      </w:pPr>
    </w:p>
    <w:p w:rsidR="004B1B95" w:rsidRPr="00E968B7" w:rsidRDefault="004B1B95" w:rsidP="000C170C">
      <w:pPr>
        <w:spacing w:after="77" w:line="249" w:lineRule="auto"/>
        <w:ind w:left="367" w:right="135" w:hanging="10"/>
        <w:rPr>
          <w:rFonts w:eastAsiaTheme="minorHAnsi"/>
          <w:color w:val="auto"/>
          <w:szCs w:val="24"/>
        </w:rPr>
      </w:pPr>
      <w:r w:rsidRPr="00E968B7">
        <w:rPr>
          <w:rFonts w:eastAsiaTheme="minorHAnsi"/>
          <w:b/>
          <w:bCs/>
          <w:color w:val="auto"/>
          <w:szCs w:val="24"/>
        </w:rPr>
        <w:t>20.0 DEATH, BANKRUPTCY, ETC</w:t>
      </w:r>
      <w:r w:rsidRPr="00E968B7">
        <w:rPr>
          <w:rFonts w:eastAsiaTheme="minorHAnsi"/>
          <w:color w:val="auto"/>
          <w:szCs w:val="24"/>
        </w:rPr>
        <w:t xml:space="preserve">. </w:t>
      </w:r>
    </w:p>
    <w:p w:rsidR="004B1B95" w:rsidRPr="00E968B7" w:rsidRDefault="004B1B95" w:rsidP="000C170C">
      <w:pPr>
        <w:autoSpaceDE w:val="0"/>
        <w:autoSpaceDN w:val="0"/>
        <w:adjustRightInd w:val="0"/>
        <w:spacing w:after="0" w:line="240" w:lineRule="auto"/>
        <w:ind w:left="1276" w:firstLine="0"/>
        <w:rPr>
          <w:rFonts w:eastAsiaTheme="minorHAnsi"/>
          <w:color w:val="auto"/>
          <w:szCs w:val="24"/>
        </w:rPr>
      </w:pPr>
      <w:r w:rsidRPr="00E968B7">
        <w:rPr>
          <w:rFonts w:eastAsiaTheme="minorHAnsi"/>
          <w:color w:val="auto"/>
          <w:szCs w:val="24"/>
        </w:rPr>
        <w:t xml:space="preserve">If the Contractor dies or commits any act of bankruptcy or being a Company goes into liquidation except for reconstruction purposes or if his or its business is carried on by a receiver, the executors, successors, or other representatives in lieu of the estate of the Contractor or any such receiver, liquidator, or any person in whom the Contract may become vested, shall forthwith give notice thereof in writing to the Corporation and shall for one month, during which he shall take all reasonable steps to prevent stoppage of the work, have the option of carrying out the Contract subject to his or their providing such guarantees as may be required by the Corporation but not exceeding the value of the work for the time being remaining un-executed. In the event of the stoppage of the works, the period of option under this clause shall be 14 days only, provided that, should the above option not be exercised, the Corporation may determine the Contract by a notice in writing to the Contractor. </w:t>
      </w:r>
    </w:p>
    <w:p w:rsidR="004B1B95" w:rsidRPr="00E968B7" w:rsidRDefault="004B1B95" w:rsidP="000C170C">
      <w:pPr>
        <w:spacing w:after="0"/>
        <w:ind w:left="1227" w:right="292"/>
        <w:rPr>
          <w:rFonts w:eastAsiaTheme="minorHAnsi"/>
          <w:color w:val="auto"/>
          <w:szCs w:val="24"/>
        </w:rPr>
      </w:pPr>
      <w:r w:rsidRPr="00E968B7">
        <w:rPr>
          <w:rFonts w:eastAsiaTheme="minorHAnsi"/>
          <w:color w:val="auto"/>
          <w:szCs w:val="24"/>
        </w:rPr>
        <w:t>The power and provisions reserved to the Corporation in the last preceding clause on the taking of the work out of the Contractor’s hands, shall apply as for may be when the Contract is so determined.</w:t>
      </w:r>
    </w:p>
    <w:p w:rsidR="004B1B95" w:rsidRPr="00E968B7" w:rsidRDefault="004B1B95" w:rsidP="000C170C">
      <w:pPr>
        <w:spacing w:after="0"/>
        <w:ind w:left="1227" w:right="292"/>
        <w:rPr>
          <w:rFonts w:eastAsiaTheme="minorHAnsi"/>
          <w:color w:val="auto"/>
          <w:szCs w:val="24"/>
        </w:rPr>
      </w:pPr>
    </w:p>
    <w:p w:rsidR="004B1B95" w:rsidRPr="00E968B7" w:rsidRDefault="00404AF6"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  </w:t>
      </w:r>
      <w:r w:rsidR="004B1B95" w:rsidRPr="00E968B7">
        <w:rPr>
          <w:rFonts w:eastAsiaTheme="minorHAnsi"/>
          <w:b/>
          <w:bCs/>
          <w:color w:val="auto"/>
          <w:szCs w:val="24"/>
        </w:rPr>
        <w:t xml:space="preserve">21.0 DISCIPLINE: </w:t>
      </w:r>
    </w:p>
    <w:p w:rsidR="004B1B95" w:rsidRPr="00E968B7" w:rsidRDefault="004B1B95" w:rsidP="00F511D8">
      <w:pPr>
        <w:spacing w:after="0"/>
        <w:ind w:left="1227" w:right="292"/>
        <w:rPr>
          <w:rFonts w:eastAsiaTheme="minorHAnsi"/>
          <w:color w:val="auto"/>
          <w:szCs w:val="24"/>
        </w:rPr>
      </w:pPr>
      <w:r w:rsidRPr="00E968B7">
        <w:rPr>
          <w:rFonts w:eastAsiaTheme="minorHAnsi"/>
          <w:color w:val="auto"/>
          <w:szCs w:val="24"/>
        </w:rPr>
        <w:t>Agency shall maintain proper discipline and decorum at site while dealing and executing the contract works so that there should not be any hindrance for smooth running of the Power station etc. Violation of the same by the agency will be viewed very seriously and the contract may be terminated if the same attitude is continued in spite of the notice issued by KPC GPCL.</w:t>
      </w:r>
    </w:p>
    <w:p w:rsidR="004B1B95" w:rsidRPr="00E968B7" w:rsidRDefault="004B1B95" w:rsidP="004B1B95">
      <w:pPr>
        <w:spacing w:after="0"/>
        <w:ind w:left="1227" w:right="292"/>
        <w:rPr>
          <w:rFonts w:eastAsiaTheme="minorHAnsi"/>
          <w:color w:val="auto"/>
          <w:szCs w:val="24"/>
        </w:rPr>
      </w:pPr>
    </w:p>
    <w:p w:rsidR="004B1B95" w:rsidRPr="00E968B7" w:rsidRDefault="004B1B95"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22.0 ARBITRATION: </w:t>
      </w:r>
    </w:p>
    <w:p w:rsidR="004B1B95" w:rsidRPr="00E968B7" w:rsidRDefault="004B1B95" w:rsidP="004B1B95">
      <w:pPr>
        <w:spacing w:after="0"/>
        <w:ind w:left="1227" w:right="292"/>
        <w:rPr>
          <w:rFonts w:eastAsiaTheme="minorHAnsi"/>
          <w:color w:val="auto"/>
          <w:szCs w:val="24"/>
        </w:rPr>
      </w:pPr>
      <w:r w:rsidRPr="00E968B7">
        <w:rPr>
          <w:rFonts w:eastAsiaTheme="minorHAnsi"/>
          <w:color w:val="auto"/>
          <w:szCs w:val="24"/>
        </w:rPr>
        <w:t>Any disputes or difference or claim arising out of or in connection with, or relating to the present contract or the breach, termination or invalidity thereof, shall be referred and settled under the Arbitrations Centre-Karnataka (Domestic and International) Rules 2012 by one or more arbitrators appointed in accordance with its rules.</w:t>
      </w:r>
    </w:p>
    <w:p w:rsidR="004B1B95" w:rsidRPr="00E968B7" w:rsidRDefault="004B1B95" w:rsidP="004B1B95">
      <w:pPr>
        <w:spacing w:after="0"/>
        <w:ind w:left="1227" w:right="292"/>
        <w:rPr>
          <w:rFonts w:eastAsiaTheme="minorHAnsi"/>
          <w:color w:val="auto"/>
          <w:szCs w:val="24"/>
        </w:rPr>
      </w:pPr>
    </w:p>
    <w:p w:rsidR="004B1B95" w:rsidRPr="00E968B7" w:rsidRDefault="004B1B95"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23.0 INSTITUTION OF SUITS: </w:t>
      </w:r>
    </w:p>
    <w:p w:rsidR="004B1B95" w:rsidRPr="00E968B7" w:rsidRDefault="004B1B95" w:rsidP="004B1B95">
      <w:pPr>
        <w:spacing w:after="0"/>
        <w:ind w:left="1227" w:right="292"/>
        <w:rPr>
          <w:rFonts w:eastAsiaTheme="minorHAnsi"/>
          <w:color w:val="auto"/>
          <w:szCs w:val="24"/>
        </w:rPr>
      </w:pPr>
      <w:r w:rsidRPr="00E968B7">
        <w:rPr>
          <w:rFonts w:eastAsiaTheme="minorHAnsi"/>
          <w:color w:val="auto"/>
          <w:szCs w:val="24"/>
        </w:rPr>
        <w:t>Any Suit or proceedings arising in any respect under this contract shall be subject to Jurisdiction in law courts at Bangalore, Karnataka only. It is agreed that no other court shall have jurisdiction to entertain any suit or proceedings even though part of the cause of action might arise within the jurisdiction of any such courts. Any dispute or difference or claim arising out of, or in connection with, or relating to present contract or the breach, termination or invalidity thereof shall be referred and settled under the arbitration Centre-Karnataka (Domestic &amp; International) Rules 2012, by one or more arbitrators appointed in accordance with its rules.</w:t>
      </w:r>
    </w:p>
    <w:p w:rsidR="004B1B95" w:rsidRPr="00E968B7" w:rsidRDefault="004B1B95" w:rsidP="004B1B95">
      <w:pPr>
        <w:spacing w:after="0"/>
        <w:ind w:left="1227" w:right="292"/>
        <w:rPr>
          <w:rFonts w:eastAsiaTheme="minorHAnsi"/>
          <w:color w:val="auto"/>
          <w:szCs w:val="24"/>
        </w:rPr>
      </w:pPr>
    </w:p>
    <w:p w:rsidR="004B1B95" w:rsidRPr="00E968B7" w:rsidRDefault="004B1B95"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24.0 GENERAL: </w:t>
      </w:r>
    </w:p>
    <w:p w:rsidR="004B1B95" w:rsidRPr="00E968B7" w:rsidRDefault="004B1B95" w:rsidP="004B1B95">
      <w:pPr>
        <w:spacing w:after="0"/>
        <w:ind w:left="1227" w:right="292"/>
        <w:rPr>
          <w:rFonts w:eastAsiaTheme="minorHAnsi"/>
          <w:color w:val="auto"/>
          <w:szCs w:val="24"/>
        </w:rPr>
      </w:pPr>
      <w:r w:rsidRPr="00E968B7">
        <w:rPr>
          <w:rFonts w:eastAsiaTheme="minorHAnsi"/>
          <w:color w:val="auto"/>
          <w:szCs w:val="24"/>
        </w:rPr>
        <w:t>The Bid document is intended as a general description of quality envisaged for material, workmanship and of the finished work. It is not intended to cover minute details. The work shall be executed in accordance with the best modern engineering practice and shall be to the complete satisfaction of the CORPORATION. Special techniques approved by the Engineer shall be used if required and wherever it is found necessary.</w:t>
      </w:r>
    </w:p>
    <w:p w:rsidR="004B1B95" w:rsidRPr="00E968B7" w:rsidRDefault="004B1B95" w:rsidP="004B1B95">
      <w:pPr>
        <w:spacing w:after="0"/>
        <w:ind w:left="1227" w:right="292"/>
        <w:rPr>
          <w:rFonts w:eastAsiaTheme="minorHAnsi"/>
          <w:color w:val="auto"/>
          <w:szCs w:val="24"/>
        </w:rPr>
      </w:pPr>
    </w:p>
    <w:p w:rsidR="004B1B95" w:rsidRPr="00E968B7" w:rsidRDefault="004B1B95"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25.0 INSURANCE: </w:t>
      </w:r>
    </w:p>
    <w:p w:rsidR="004B1B95" w:rsidRPr="00E968B7" w:rsidRDefault="004B1B95" w:rsidP="000C170C">
      <w:pPr>
        <w:autoSpaceDE w:val="0"/>
        <w:autoSpaceDN w:val="0"/>
        <w:adjustRightInd w:val="0"/>
        <w:spacing w:after="0" w:line="240" w:lineRule="auto"/>
        <w:ind w:left="1276" w:firstLine="0"/>
        <w:jc w:val="left"/>
        <w:rPr>
          <w:rFonts w:eastAsiaTheme="minorHAnsi"/>
          <w:color w:val="auto"/>
          <w:szCs w:val="24"/>
        </w:rPr>
      </w:pPr>
      <w:r w:rsidRPr="00E968B7">
        <w:rPr>
          <w:rFonts w:eastAsiaTheme="minorHAnsi"/>
          <w:color w:val="auto"/>
          <w:szCs w:val="24"/>
        </w:rPr>
        <w:lastRenderedPageBreak/>
        <w:t xml:space="preserve">The Contractor shall have proper insurance coverage during the contract period. The Contractor shall take the following insurance covers for the Works to be executed at Site. </w:t>
      </w:r>
    </w:p>
    <w:p w:rsidR="004B1B95" w:rsidRPr="00E968B7" w:rsidRDefault="004B1B95" w:rsidP="000C170C">
      <w:pPr>
        <w:autoSpaceDE w:val="0"/>
        <w:autoSpaceDN w:val="0"/>
        <w:adjustRightInd w:val="0"/>
        <w:spacing w:after="0" w:line="240" w:lineRule="auto"/>
        <w:ind w:left="1276" w:hanging="567"/>
        <w:jc w:val="left"/>
        <w:rPr>
          <w:rFonts w:eastAsiaTheme="minorHAnsi"/>
          <w:color w:val="auto"/>
          <w:szCs w:val="24"/>
        </w:rPr>
      </w:pPr>
      <w:r w:rsidRPr="00E968B7">
        <w:rPr>
          <w:rFonts w:eastAsiaTheme="minorHAnsi"/>
          <w:b/>
          <w:bCs/>
          <w:color w:val="auto"/>
          <w:szCs w:val="24"/>
        </w:rPr>
        <w:t xml:space="preserve">a) Workmen’s Compensation Insurance: </w:t>
      </w:r>
    </w:p>
    <w:p w:rsidR="004B1B95" w:rsidRPr="00E968B7" w:rsidRDefault="000C170C" w:rsidP="000C170C">
      <w:pPr>
        <w:autoSpaceDE w:val="0"/>
        <w:autoSpaceDN w:val="0"/>
        <w:adjustRightInd w:val="0"/>
        <w:spacing w:after="0" w:line="240" w:lineRule="auto"/>
        <w:ind w:left="1276" w:hanging="567"/>
        <w:jc w:val="left"/>
        <w:rPr>
          <w:rFonts w:eastAsiaTheme="minorHAnsi"/>
          <w:color w:val="auto"/>
          <w:szCs w:val="24"/>
        </w:rPr>
      </w:pPr>
      <w:r w:rsidRPr="00E968B7">
        <w:rPr>
          <w:rFonts w:eastAsiaTheme="minorHAnsi"/>
          <w:color w:val="auto"/>
          <w:szCs w:val="24"/>
        </w:rPr>
        <w:t xml:space="preserve">       </w:t>
      </w:r>
      <w:r w:rsidR="004B1B95" w:rsidRPr="00E968B7">
        <w:rPr>
          <w:rFonts w:eastAsiaTheme="minorHAnsi"/>
          <w:color w:val="auto"/>
          <w:szCs w:val="24"/>
        </w:rPr>
        <w:t xml:space="preserve">This insurance shall protect the Contractor against all claims applicable under the Workmen’s Compensation Act, 1948 (Government of India). This policy shall also cover the Contractor against claims for injury, disability, disease or death of his or his sub-contractor’s employees, which for any reason are not covered under the Workmen’s Compensation Act, 1948. The liabilities shall not be less than: </w:t>
      </w:r>
    </w:p>
    <w:p w:rsidR="004B1B95" w:rsidRPr="00E968B7" w:rsidRDefault="000C170C" w:rsidP="000C170C">
      <w:pPr>
        <w:spacing w:after="0"/>
        <w:ind w:left="1276" w:right="292" w:hanging="567"/>
        <w:rPr>
          <w:rFonts w:eastAsiaTheme="minorHAnsi"/>
          <w:color w:val="auto"/>
          <w:szCs w:val="24"/>
        </w:rPr>
      </w:pPr>
      <w:r w:rsidRPr="00E968B7">
        <w:rPr>
          <w:rFonts w:eastAsiaTheme="minorHAnsi"/>
          <w:color w:val="auto"/>
          <w:szCs w:val="24"/>
        </w:rPr>
        <w:t xml:space="preserve">       </w:t>
      </w:r>
      <w:r w:rsidR="004B1B95" w:rsidRPr="00E968B7">
        <w:rPr>
          <w:rFonts w:eastAsiaTheme="minorHAnsi"/>
          <w:color w:val="auto"/>
          <w:szCs w:val="24"/>
        </w:rPr>
        <w:t>Workmen’s Compensation - As per statutory provisions Employee’s Liability - As per statutory</w:t>
      </w:r>
    </w:p>
    <w:p w:rsidR="004B1B95" w:rsidRPr="00E968B7" w:rsidRDefault="004B1B95" w:rsidP="004B1B95">
      <w:pPr>
        <w:spacing w:after="0"/>
        <w:ind w:left="1227" w:right="292"/>
        <w:rPr>
          <w:rFonts w:eastAsiaTheme="minorHAnsi"/>
          <w:color w:val="auto"/>
          <w:szCs w:val="24"/>
        </w:rPr>
      </w:pPr>
    </w:p>
    <w:p w:rsidR="00D626F3" w:rsidRPr="00E968B7" w:rsidRDefault="004B1B95" w:rsidP="00404AF6">
      <w:pPr>
        <w:spacing w:after="77" w:line="249" w:lineRule="auto"/>
        <w:ind w:left="367" w:right="135" w:hanging="10"/>
        <w:rPr>
          <w:rFonts w:eastAsiaTheme="minorHAnsi"/>
          <w:b/>
          <w:bCs/>
          <w:color w:val="auto"/>
          <w:szCs w:val="24"/>
        </w:rPr>
      </w:pPr>
      <w:r w:rsidRPr="00E968B7">
        <w:rPr>
          <w:rFonts w:eastAsiaTheme="minorHAnsi"/>
          <w:b/>
          <w:bCs/>
          <w:color w:val="auto"/>
          <w:szCs w:val="24"/>
        </w:rPr>
        <w:t xml:space="preserve">26.0 SAFETY REQUIREMENTS TO BE OBSERVED BY THE CONTRACTORS IN PLANT </w:t>
      </w:r>
    </w:p>
    <w:p w:rsidR="004B1B95" w:rsidRPr="00E968B7" w:rsidRDefault="00D626F3"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        </w:t>
      </w:r>
      <w:r w:rsidR="004B1B95" w:rsidRPr="00E968B7">
        <w:rPr>
          <w:rFonts w:eastAsiaTheme="minorHAnsi"/>
          <w:b/>
          <w:bCs/>
          <w:color w:val="auto"/>
          <w:szCs w:val="24"/>
        </w:rPr>
        <w:t xml:space="preserve">PREMISES: </w:t>
      </w:r>
    </w:p>
    <w:p w:rsidR="004B1B95" w:rsidRPr="00E968B7" w:rsidRDefault="004B1B95" w:rsidP="00404AF6">
      <w:pPr>
        <w:autoSpaceDE w:val="0"/>
        <w:autoSpaceDN w:val="0"/>
        <w:adjustRightInd w:val="0"/>
        <w:spacing w:after="0" w:line="240" w:lineRule="auto"/>
        <w:ind w:left="1134" w:firstLine="0"/>
        <w:rPr>
          <w:rFonts w:eastAsiaTheme="minorHAnsi"/>
          <w:color w:val="auto"/>
          <w:szCs w:val="24"/>
        </w:rPr>
      </w:pPr>
      <w:r w:rsidRPr="00E968B7">
        <w:rPr>
          <w:rFonts w:eastAsiaTheme="minorHAnsi"/>
          <w:color w:val="auto"/>
          <w:szCs w:val="24"/>
        </w:rPr>
        <w:t xml:space="preserve">The following instructions must be read carefully by the contractor. No relaxation is allowed. Irrespective of the urgency for speedy completion of the works, proper attention to the safety must at all times be ensured/paid. </w:t>
      </w:r>
    </w:p>
    <w:p w:rsidR="004B1B95" w:rsidRPr="00E968B7" w:rsidRDefault="004B1B95" w:rsidP="00404AF6">
      <w:pPr>
        <w:autoSpaceDE w:val="0"/>
        <w:autoSpaceDN w:val="0"/>
        <w:adjustRightInd w:val="0"/>
        <w:spacing w:after="0" w:line="240" w:lineRule="auto"/>
        <w:ind w:left="1134" w:firstLine="0"/>
        <w:rPr>
          <w:rFonts w:eastAsiaTheme="minorHAnsi"/>
          <w:color w:val="auto"/>
          <w:szCs w:val="24"/>
        </w:rPr>
      </w:pPr>
      <w:r w:rsidRPr="00E968B7">
        <w:rPr>
          <w:rFonts w:eastAsiaTheme="minorHAnsi"/>
          <w:b/>
          <w:bCs/>
          <w:color w:val="auto"/>
          <w:szCs w:val="24"/>
        </w:rPr>
        <w:t xml:space="preserve">GENERAL SAFETY REQUIREMENTS:- </w:t>
      </w:r>
    </w:p>
    <w:p w:rsidR="004B1B95" w:rsidRPr="00E968B7" w:rsidRDefault="004B1B95" w:rsidP="00F511D8">
      <w:pPr>
        <w:pStyle w:val="ListParagraph"/>
        <w:numPr>
          <w:ilvl w:val="0"/>
          <w:numId w:val="35"/>
        </w:numPr>
        <w:autoSpaceDE w:val="0"/>
        <w:autoSpaceDN w:val="0"/>
        <w:adjustRightInd w:val="0"/>
        <w:spacing w:after="27" w:line="240" w:lineRule="auto"/>
        <w:ind w:left="1260" w:hanging="180"/>
        <w:rPr>
          <w:rFonts w:eastAsiaTheme="minorHAnsi"/>
          <w:color w:val="auto"/>
          <w:szCs w:val="24"/>
        </w:rPr>
      </w:pPr>
      <w:r w:rsidRPr="00E968B7">
        <w:rPr>
          <w:rFonts w:eastAsiaTheme="minorHAnsi"/>
          <w:color w:val="auto"/>
          <w:szCs w:val="24"/>
        </w:rPr>
        <w:t xml:space="preserve">The contractor’s employee shall be at all times under proper supervision when working at KPC GPCL office premises. </w:t>
      </w:r>
    </w:p>
    <w:p w:rsidR="004B1B95" w:rsidRPr="00E968B7" w:rsidRDefault="004B1B95" w:rsidP="00F511D8">
      <w:pPr>
        <w:autoSpaceDE w:val="0"/>
        <w:autoSpaceDN w:val="0"/>
        <w:adjustRightInd w:val="0"/>
        <w:spacing w:after="27" w:line="240" w:lineRule="auto"/>
        <w:ind w:left="1260" w:hanging="180"/>
        <w:rPr>
          <w:rFonts w:eastAsiaTheme="minorHAnsi"/>
          <w:color w:val="auto"/>
          <w:szCs w:val="24"/>
        </w:rPr>
      </w:pPr>
      <w:r w:rsidRPr="00E968B7">
        <w:rPr>
          <w:rFonts w:eastAsiaTheme="minorHAnsi"/>
          <w:color w:val="auto"/>
          <w:szCs w:val="24"/>
        </w:rPr>
        <w:t xml:space="preserve">2. KPC GPCL premises, Yelahanka, Bangalore, being restricted area, the agency shall obtain entry pass from the concerned competent authority of KPC GPCL for entry in to the plant premises. The Agency shall abide and follow the rules of safety &amp; security as mentioned in the work order and also follow the instructions of the security officer at KPC GPCL office. </w:t>
      </w:r>
    </w:p>
    <w:p w:rsidR="004B1B95" w:rsidRPr="00E968B7" w:rsidRDefault="004B1B95" w:rsidP="00F511D8">
      <w:pPr>
        <w:pStyle w:val="Default"/>
        <w:ind w:left="1260" w:hanging="180"/>
        <w:jc w:val="both"/>
        <w:rPr>
          <w:rFonts w:ascii="Times New Roman" w:hAnsi="Times New Roman" w:cs="Times New Roman"/>
          <w:color w:val="auto"/>
        </w:rPr>
      </w:pPr>
      <w:r w:rsidRPr="00E968B7">
        <w:rPr>
          <w:rFonts w:ascii="Times New Roman" w:hAnsi="Times New Roman" w:cs="Times New Roman"/>
          <w:color w:val="auto"/>
        </w:rPr>
        <w:t xml:space="preserve">3. The contractor must ensure that all equipment’s brought to site are in good condition and are used, maintained and stored safely. Personal protective </w:t>
      </w:r>
    </w:p>
    <w:p w:rsidR="004B1B95" w:rsidRPr="00E968B7" w:rsidRDefault="004B1B95" w:rsidP="00F511D8">
      <w:pPr>
        <w:autoSpaceDE w:val="0"/>
        <w:autoSpaceDN w:val="0"/>
        <w:adjustRightInd w:val="0"/>
        <w:spacing w:after="24" w:line="240" w:lineRule="auto"/>
        <w:ind w:left="1260" w:hanging="180"/>
        <w:rPr>
          <w:rFonts w:eastAsiaTheme="minorHAnsi"/>
          <w:color w:val="auto"/>
          <w:szCs w:val="24"/>
        </w:rPr>
      </w:pPr>
      <w:proofErr w:type="gramStart"/>
      <w:r w:rsidRPr="00E968B7">
        <w:rPr>
          <w:rFonts w:eastAsiaTheme="minorHAnsi"/>
          <w:color w:val="auto"/>
          <w:szCs w:val="24"/>
        </w:rPr>
        <w:t>clothing</w:t>
      </w:r>
      <w:proofErr w:type="gramEnd"/>
      <w:r w:rsidRPr="00E968B7">
        <w:rPr>
          <w:rFonts w:eastAsiaTheme="minorHAnsi"/>
          <w:color w:val="auto"/>
          <w:szCs w:val="24"/>
        </w:rPr>
        <w:t xml:space="preserve">, safety gadgets and equipment’s must be ensured. </w:t>
      </w:r>
    </w:p>
    <w:p w:rsidR="004B1B95" w:rsidRPr="00E968B7" w:rsidRDefault="004B1B95" w:rsidP="00F511D8">
      <w:pPr>
        <w:autoSpaceDE w:val="0"/>
        <w:autoSpaceDN w:val="0"/>
        <w:adjustRightInd w:val="0"/>
        <w:spacing w:after="24" w:line="240" w:lineRule="auto"/>
        <w:ind w:left="1260" w:hanging="180"/>
        <w:rPr>
          <w:rFonts w:eastAsiaTheme="minorHAnsi"/>
          <w:color w:val="auto"/>
          <w:szCs w:val="24"/>
        </w:rPr>
      </w:pPr>
      <w:r w:rsidRPr="00E968B7">
        <w:rPr>
          <w:rFonts w:eastAsiaTheme="minorHAnsi"/>
          <w:color w:val="auto"/>
          <w:szCs w:val="24"/>
        </w:rPr>
        <w:t xml:space="preserve">4. The contractors must keep their site of work, clean, tidy and clear off obstructions. All floors and walkways must be kept clear off materials, in order that, a secure footing can be maintained. Suitable precautions are to be taken so as not to pollute the atmosphere, ground and water. </w:t>
      </w:r>
    </w:p>
    <w:p w:rsidR="004B1B95" w:rsidRPr="00E968B7" w:rsidRDefault="004B1B95" w:rsidP="00F511D8">
      <w:pPr>
        <w:autoSpaceDE w:val="0"/>
        <w:autoSpaceDN w:val="0"/>
        <w:adjustRightInd w:val="0"/>
        <w:spacing w:after="24" w:line="240" w:lineRule="auto"/>
        <w:ind w:left="1260" w:hanging="180"/>
        <w:rPr>
          <w:rFonts w:eastAsiaTheme="minorHAnsi"/>
          <w:color w:val="auto"/>
          <w:szCs w:val="24"/>
        </w:rPr>
      </w:pPr>
      <w:r w:rsidRPr="00E968B7">
        <w:rPr>
          <w:rFonts w:eastAsiaTheme="minorHAnsi"/>
          <w:color w:val="auto"/>
          <w:szCs w:val="24"/>
        </w:rPr>
        <w:t xml:space="preserve">5. If it is necessary to remove any type of floor section permission must be obtained from the concerned Engineer of KPC GPCL. Substantial secure barriers must be erected around any hole. </w:t>
      </w:r>
    </w:p>
    <w:p w:rsidR="004B1B95" w:rsidRPr="00E968B7" w:rsidRDefault="004B1B95" w:rsidP="00F511D8">
      <w:pPr>
        <w:autoSpaceDE w:val="0"/>
        <w:autoSpaceDN w:val="0"/>
        <w:adjustRightInd w:val="0"/>
        <w:spacing w:after="24" w:line="240" w:lineRule="auto"/>
        <w:ind w:left="1260" w:hanging="180"/>
        <w:rPr>
          <w:rFonts w:eastAsiaTheme="minorHAnsi"/>
          <w:color w:val="auto"/>
          <w:szCs w:val="24"/>
        </w:rPr>
      </w:pPr>
      <w:r w:rsidRPr="00E968B7">
        <w:rPr>
          <w:rFonts w:eastAsiaTheme="minorHAnsi"/>
          <w:color w:val="auto"/>
          <w:szCs w:val="24"/>
        </w:rPr>
        <w:t xml:space="preserve">6. Only properly tested/certified lifting tackles and machines must be used. They must be kept under strict control and not be left lying about on site. The safe working load must not be exceeded. Knotted clothes and lashings are to be avoided to lift the equipment. While lifting, the area immediately below the operation and adjustment to winching equipment must be suitably barred. </w:t>
      </w:r>
    </w:p>
    <w:p w:rsidR="004B1B95" w:rsidRPr="00E968B7" w:rsidRDefault="004B1B95" w:rsidP="00F511D8">
      <w:pPr>
        <w:autoSpaceDE w:val="0"/>
        <w:autoSpaceDN w:val="0"/>
        <w:adjustRightInd w:val="0"/>
        <w:spacing w:after="0" w:line="240" w:lineRule="auto"/>
        <w:ind w:left="1260" w:hanging="180"/>
        <w:rPr>
          <w:rFonts w:eastAsiaTheme="minorHAnsi"/>
          <w:color w:val="auto"/>
          <w:szCs w:val="24"/>
        </w:rPr>
      </w:pPr>
      <w:r w:rsidRPr="00E968B7">
        <w:rPr>
          <w:rFonts w:eastAsiaTheme="minorHAnsi"/>
          <w:color w:val="auto"/>
          <w:szCs w:val="24"/>
        </w:rPr>
        <w:t xml:space="preserve">7. It is the responsibility of the contractor to provide necessary safety equipment/gadgets to their staff, wherever necessary. </w:t>
      </w:r>
    </w:p>
    <w:p w:rsidR="004A50BE" w:rsidRPr="00E968B7" w:rsidRDefault="004A50BE" w:rsidP="00404AF6">
      <w:pPr>
        <w:spacing w:after="77" w:line="249" w:lineRule="auto"/>
        <w:ind w:left="367" w:right="135" w:hanging="10"/>
        <w:rPr>
          <w:rFonts w:eastAsiaTheme="minorHAnsi"/>
          <w:b/>
          <w:bCs/>
          <w:color w:val="auto"/>
          <w:szCs w:val="24"/>
        </w:rPr>
      </w:pPr>
    </w:p>
    <w:p w:rsidR="004A50BE" w:rsidRPr="00E968B7" w:rsidRDefault="004A50BE"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27.0 TRANSPORTATION </w:t>
      </w:r>
    </w:p>
    <w:p w:rsidR="00F511D8" w:rsidRPr="00E968B7" w:rsidRDefault="004A50BE" w:rsidP="00404AF6">
      <w:pPr>
        <w:autoSpaceDE w:val="0"/>
        <w:autoSpaceDN w:val="0"/>
        <w:adjustRightInd w:val="0"/>
        <w:spacing w:after="0" w:line="240" w:lineRule="auto"/>
        <w:ind w:left="1134" w:firstLine="0"/>
        <w:jc w:val="left"/>
        <w:rPr>
          <w:rFonts w:eastAsiaTheme="minorHAnsi"/>
          <w:color w:val="auto"/>
          <w:szCs w:val="24"/>
        </w:rPr>
      </w:pPr>
      <w:r w:rsidRPr="00E968B7">
        <w:rPr>
          <w:rFonts w:eastAsiaTheme="minorHAnsi"/>
          <w:color w:val="auto"/>
          <w:szCs w:val="24"/>
        </w:rPr>
        <w:t>Transportation of goods up to destination inclusive of packing, forwarding, freight &amp; insurance shall be the responsibility of the contractor.</w:t>
      </w:r>
    </w:p>
    <w:p w:rsidR="004A50BE" w:rsidRPr="00E968B7" w:rsidRDefault="004A50BE" w:rsidP="00404AF6">
      <w:pPr>
        <w:autoSpaceDE w:val="0"/>
        <w:autoSpaceDN w:val="0"/>
        <w:adjustRightInd w:val="0"/>
        <w:spacing w:after="0" w:line="240" w:lineRule="auto"/>
        <w:ind w:left="1134" w:firstLine="0"/>
        <w:jc w:val="left"/>
        <w:rPr>
          <w:rFonts w:eastAsiaTheme="minorHAnsi"/>
          <w:color w:val="auto"/>
          <w:szCs w:val="24"/>
        </w:rPr>
      </w:pPr>
      <w:r w:rsidRPr="00E968B7">
        <w:rPr>
          <w:rFonts w:eastAsiaTheme="minorHAnsi"/>
          <w:color w:val="auto"/>
          <w:szCs w:val="24"/>
        </w:rPr>
        <w:t xml:space="preserve"> </w:t>
      </w:r>
    </w:p>
    <w:p w:rsidR="004A50BE" w:rsidRPr="00E968B7" w:rsidRDefault="004A50BE"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28.0 DEMURRAGE &amp; WHARFAGE ETC., </w:t>
      </w:r>
    </w:p>
    <w:p w:rsidR="004A50BE" w:rsidRPr="00E968B7" w:rsidRDefault="004A50BE" w:rsidP="00404AF6">
      <w:pPr>
        <w:autoSpaceDE w:val="0"/>
        <w:autoSpaceDN w:val="0"/>
        <w:adjustRightInd w:val="0"/>
        <w:spacing w:after="0" w:line="240" w:lineRule="auto"/>
        <w:ind w:left="1134" w:firstLine="0"/>
        <w:rPr>
          <w:rFonts w:eastAsiaTheme="minorHAnsi"/>
          <w:color w:val="auto"/>
          <w:szCs w:val="24"/>
        </w:rPr>
      </w:pPr>
      <w:r w:rsidRPr="00E968B7">
        <w:rPr>
          <w:rFonts w:eastAsiaTheme="minorHAnsi"/>
          <w:color w:val="auto"/>
          <w:szCs w:val="24"/>
        </w:rPr>
        <w:t xml:space="preserve">All demurrage, </w:t>
      </w:r>
      <w:proofErr w:type="spellStart"/>
      <w:r w:rsidRPr="00E968B7">
        <w:rPr>
          <w:rFonts w:eastAsiaTheme="minorHAnsi"/>
          <w:color w:val="auto"/>
          <w:szCs w:val="24"/>
        </w:rPr>
        <w:t>wharfage</w:t>
      </w:r>
      <w:proofErr w:type="spellEnd"/>
      <w:r w:rsidRPr="00E968B7">
        <w:rPr>
          <w:rFonts w:eastAsiaTheme="minorHAnsi"/>
          <w:color w:val="auto"/>
          <w:szCs w:val="24"/>
        </w:rPr>
        <w:t xml:space="preserve"> &amp; other expenses incurred at destination due to delay in clearance of materials for lapses on the part of the contractor shall be to the account of the contractor. </w:t>
      </w:r>
    </w:p>
    <w:p w:rsidR="00F511D8" w:rsidRPr="00E968B7" w:rsidRDefault="00F511D8" w:rsidP="00404AF6">
      <w:pPr>
        <w:autoSpaceDE w:val="0"/>
        <w:autoSpaceDN w:val="0"/>
        <w:adjustRightInd w:val="0"/>
        <w:spacing w:after="0" w:line="240" w:lineRule="auto"/>
        <w:ind w:left="1134" w:firstLine="0"/>
        <w:rPr>
          <w:rFonts w:eastAsiaTheme="minorHAnsi"/>
          <w:color w:val="auto"/>
          <w:szCs w:val="24"/>
        </w:rPr>
      </w:pPr>
    </w:p>
    <w:p w:rsidR="00F511D8" w:rsidRPr="00E968B7" w:rsidRDefault="00F511D8" w:rsidP="00404AF6">
      <w:pPr>
        <w:spacing w:after="77" w:line="249" w:lineRule="auto"/>
        <w:ind w:left="367" w:right="135" w:hanging="10"/>
        <w:rPr>
          <w:rFonts w:eastAsiaTheme="minorHAnsi"/>
          <w:b/>
          <w:bCs/>
          <w:color w:val="auto"/>
          <w:szCs w:val="24"/>
        </w:rPr>
      </w:pPr>
    </w:p>
    <w:p w:rsidR="00F511D8" w:rsidRPr="00E968B7" w:rsidRDefault="00F511D8" w:rsidP="00404AF6">
      <w:pPr>
        <w:spacing w:after="77" w:line="249" w:lineRule="auto"/>
        <w:ind w:left="367" w:right="135" w:hanging="10"/>
        <w:rPr>
          <w:rFonts w:eastAsiaTheme="minorHAnsi"/>
          <w:b/>
          <w:bCs/>
          <w:color w:val="auto"/>
          <w:szCs w:val="24"/>
        </w:rPr>
      </w:pPr>
    </w:p>
    <w:p w:rsidR="00F511D8" w:rsidRPr="00E968B7" w:rsidRDefault="00F511D8" w:rsidP="00404AF6">
      <w:pPr>
        <w:spacing w:after="77" w:line="249" w:lineRule="auto"/>
        <w:ind w:left="367" w:right="135" w:hanging="10"/>
        <w:rPr>
          <w:rFonts w:eastAsiaTheme="minorHAnsi"/>
          <w:b/>
          <w:bCs/>
          <w:color w:val="auto"/>
          <w:szCs w:val="24"/>
        </w:rPr>
      </w:pPr>
    </w:p>
    <w:p w:rsidR="004A50BE" w:rsidRPr="00E968B7" w:rsidRDefault="004A50BE"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29.0 CONSIGNEE </w:t>
      </w:r>
    </w:p>
    <w:p w:rsidR="004A50BE" w:rsidRPr="00E968B7" w:rsidRDefault="004A50BE" w:rsidP="00404AF6">
      <w:pPr>
        <w:autoSpaceDE w:val="0"/>
        <w:autoSpaceDN w:val="0"/>
        <w:adjustRightInd w:val="0"/>
        <w:spacing w:after="0" w:line="240" w:lineRule="auto"/>
        <w:ind w:left="1134" w:firstLine="0"/>
        <w:rPr>
          <w:rFonts w:eastAsiaTheme="minorHAnsi"/>
          <w:color w:val="auto"/>
          <w:szCs w:val="24"/>
        </w:rPr>
      </w:pPr>
      <w:r w:rsidRPr="00E968B7">
        <w:rPr>
          <w:rFonts w:eastAsiaTheme="minorHAnsi"/>
          <w:color w:val="auto"/>
          <w:szCs w:val="24"/>
        </w:rPr>
        <w:lastRenderedPageBreak/>
        <w:t xml:space="preserve">The material should be dispatched on FOR destination basis, freight prepaid, securely packed (wherever necessary) as per the specification, so as to avoid the damage during transit in the name of Executive Engineer(E-1)Y, KPC GPCL, Yelahanka. </w:t>
      </w:r>
    </w:p>
    <w:p w:rsidR="00F511D8" w:rsidRPr="00E968B7" w:rsidRDefault="00F511D8" w:rsidP="00404AF6">
      <w:pPr>
        <w:autoSpaceDE w:val="0"/>
        <w:autoSpaceDN w:val="0"/>
        <w:adjustRightInd w:val="0"/>
        <w:spacing w:after="0" w:line="240" w:lineRule="auto"/>
        <w:ind w:left="1134" w:firstLine="0"/>
        <w:rPr>
          <w:rFonts w:eastAsiaTheme="minorHAnsi"/>
          <w:color w:val="auto"/>
          <w:szCs w:val="24"/>
        </w:rPr>
      </w:pPr>
    </w:p>
    <w:p w:rsidR="004A50BE" w:rsidRPr="00E968B7" w:rsidRDefault="004A50BE"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30.0 DRAWINGS </w:t>
      </w:r>
    </w:p>
    <w:p w:rsidR="004A50BE" w:rsidRPr="00E968B7" w:rsidRDefault="004A50BE" w:rsidP="00404AF6">
      <w:pPr>
        <w:autoSpaceDE w:val="0"/>
        <w:autoSpaceDN w:val="0"/>
        <w:adjustRightInd w:val="0"/>
        <w:spacing w:after="0" w:line="240" w:lineRule="auto"/>
        <w:ind w:left="1134" w:firstLine="0"/>
        <w:rPr>
          <w:rFonts w:eastAsiaTheme="minorHAnsi"/>
          <w:color w:val="auto"/>
          <w:szCs w:val="24"/>
        </w:rPr>
      </w:pPr>
      <w:r w:rsidRPr="00E968B7">
        <w:rPr>
          <w:rFonts w:eastAsiaTheme="minorHAnsi"/>
          <w:color w:val="auto"/>
          <w:szCs w:val="24"/>
        </w:rPr>
        <w:t>The contractor shall furnish all drawings &amp; get the same appro</w:t>
      </w:r>
      <w:r w:rsidR="005B3BA6" w:rsidRPr="00E968B7">
        <w:rPr>
          <w:rFonts w:eastAsiaTheme="minorHAnsi"/>
          <w:color w:val="auto"/>
          <w:szCs w:val="24"/>
        </w:rPr>
        <w:t>ved within 1 Week</w:t>
      </w:r>
      <w:r w:rsidRPr="00E968B7">
        <w:rPr>
          <w:rFonts w:eastAsiaTheme="minorHAnsi"/>
          <w:color w:val="auto"/>
          <w:szCs w:val="24"/>
        </w:rPr>
        <w:t xml:space="preserve">, so that the delivery schedule required by the Corporation can be adhered to. All drawings submitted by contractor shall include sufficient details to indicate type, size, arrangements, weight of each component, break-down for packing &amp; shipment, external connections, fixing arrangements required and interconnections with other equipment and materials, clearances and spaces required between various portions of equipment &amp; any other information specifically requested in drawing schedules. </w:t>
      </w:r>
    </w:p>
    <w:p w:rsidR="00F511D8" w:rsidRPr="00E968B7" w:rsidRDefault="00F511D8" w:rsidP="00404AF6">
      <w:pPr>
        <w:autoSpaceDE w:val="0"/>
        <w:autoSpaceDN w:val="0"/>
        <w:adjustRightInd w:val="0"/>
        <w:spacing w:after="0" w:line="240" w:lineRule="auto"/>
        <w:ind w:left="1134" w:firstLine="0"/>
        <w:rPr>
          <w:rFonts w:eastAsiaTheme="minorHAnsi"/>
          <w:color w:val="auto"/>
          <w:szCs w:val="24"/>
        </w:rPr>
      </w:pPr>
    </w:p>
    <w:p w:rsidR="004A50BE" w:rsidRPr="00E968B7" w:rsidRDefault="004A50BE"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31.0 INSTRUCTION MANUALS </w:t>
      </w:r>
    </w:p>
    <w:p w:rsidR="004A50BE" w:rsidRPr="00E968B7" w:rsidRDefault="004A50BE" w:rsidP="00404AF6">
      <w:pPr>
        <w:autoSpaceDE w:val="0"/>
        <w:autoSpaceDN w:val="0"/>
        <w:adjustRightInd w:val="0"/>
        <w:spacing w:after="0" w:line="240" w:lineRule="auto"/>
        <w:ind w:left="1134" w:firstLine="0"/>
        <w:rPr>
          <w:rFonts w:eastAsiaTheme="minorHAnsi"/>
          <w:color w:val="auto"/>
          <w:szCs w:val="24"/>
        </w:rPr>
      </w:pPr>
      <w:r w:rsidRPr="00E968B7">
        <w:rPr>
          <w:rFonts w:eastAsiaTheme="minorHAnsi"/>
          <w:color w:val="auto"/>
          <w:szCs w:val="24"/>
        </w:rPr>
        <w:t xml:space="preserve">Contractor shall submit instruction manuals to corporation for all equipments covered under the contract. Instruction manuals shall contain full details, drawings of all equipment supplied, testing procedure, </w:t>
      </w:r>
      <w:proofErr w:type="gramStart"/>
      <w:r w:rsidRPr="00E968B7">
        <w:rPr>
          <w:rFonts w:eastAsiaTheme="minorHAnsi"/>
          <w:color w:val="auto"/>
          <w:szCs w:val="24"/>
        </w:rPr>
        <w:t>O</w:t>
      </w:r>
      <w:proofErr w:type="gramEnd"/>
      <w:r w:rsidRPr="00E968B7">
        <w:rPr>
          <w:rFonts w:eastAsiaTheme="minorHAnsi"/>
          <w:color w:val="auto"/>
          <w:szCs w:val="24"/>
        </w:rPr>
        <w:t>&amp;M procedure of equipments. The instruction manuals shall contain all operating information required including drawings &amp; maintenance instructions. 6 copies of instruction manuals shall be furnished.</w:t>
      </w:r>
    </w:p>
    <w:p w:rsidR="004B1B95" w:rsidRPr="00E968B7" w:rsidRDefault="004B1B95" w:rsidP="004B1B95">
      <w:pPr>
        <w:autoSpaceDE w:val="0"/>
        <w:autoSpaceDN w:val="0"/>
        <w:adjustRightInd w:val="0"/>
        <w:spacing w:after="0" w:line="240" w:lineRule="auto"/>
        <w:ind w:left="0" w:firstLine="0"/>
        <w:jc w:val="left"/>
        <w:rPr>
          <w:rFonts w:eastAsiaTheme="minorHAnsi"/>
          <w:color w:val="auto"/>
          <w:szCs w:val="24"/>
        </w:rPr>
      </w:pPr>
    </w:p>
    <w:p w:rsidR="004A50BE" w:rsidRPr="00E968B7" w:rsidRDefault="004A50BE"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32.0 DESIGN IMPROVEMENTS </w:t>
      </w:r>
    </w:p>
    <w:p w:rsidR="004A50BE" w:rsidRPr="00E968B7" w:rsidRDefault="004A50BE" w:rsidP="00404AF6">
      <w:pPr>
        <w:autoSpaceDE w:val="0"/>
        <w:autoSpaceDN w:val="0"/>
        <w:adjustRightInd w:val="0"/>
        <w:spacing w:after="0" w:line="240" w:lineRule="auto"/>
        <w:ind w:left="1134" w:firstLine="0"/>
        <w:rPr>
          <w:rFonts w:eastAsiaTheme="minorHAnsi"/>
          <w:color w:val="auto"/>
          <w:szCs w:val="24"/>
        </w:rPr>
      </w:pPr>
      <w:r w:rsidRPr="00E968B7">
        <w:rPr>
          <w:rFonts w:eastAsiaTheme="minorHAnsi"/>
          <w:color w:val="auto"/>
          <w:szCs w:val="24"/>
        </w:rPr>
        <w:t xml:space="preserve">Corporation/contractor may propose change in specification of equipment/quality thereof &amp; if the parties agree upon any such changes, specification shall be modified accordingly </w:t>
      </w:r>
    </w:p>
    <w:p w:rsidR="004A50BE" w:rsidRPr="00E968B7" w:rsidRDefault="004A50BE" w:rsidP="00404AF6">
      <w:pPr>
        <w:autoSpaceDE w:val="0"/>
        <w:autoSpaceDN w:val="0"/>
        <w:adjustRightInd w:val="0"/>
        <w:spacing w:after="0" w:line="240" w:lineRule="auto"/>
        <w:ind w:left="1134" w:firstLine="0"/>
        <w:rPr>
          <w:rFonts w:eastAsiaTheme="minorHAnsi"/>
          <w:color w:val="auto"/>
          <w:szCs w:val="24"/>
        </w:rPr>
      </w:pPr>
      <w:r w:rsidRPr="00E968B7">
        <w:rPr>
          <w:rFonts w:eastAsiaTheme="minorHAnsi"/>
          <w:color w:val="auto"/>
          <w:szCs w:val="24"/>
        </w:rPr>
        <w:t xml:space="preserve">It is understood that no extra payment will accrue to corporation on this account, if change asked for, for equipment found to be inadequate in operation or not operating properly. </w:t>
      </w:r>
    </w:p>
    <w:p w:rsidR="00F511D8" w:rsidRPr="00E968B7" w:rsidRDefault="00F511D8" w:rsidP="00404AF6">
      <w:pPr>
        <w:autoSpaceDE w:val="0"/>
        <w:autoSpaceDN w:val="0"/>
        <w:adjustRightInd w:val="0"/>
        <w:spacing w:after="0" w:line="240" w:lineRule="auto"/>
        <w:ind w:left="1134" w:firstLine="0"/>
        <w:rPr>
          <w:rFonts w:eastAsiaTheme="minorHAnsi"/>
          <w:color w:val="auto"/>
          <w:szCs w:val="24"/>
        </w:rPr>
      </w:pPr>
    </w:p>
    <w:p w:rsidR="004A50BE" w:rsidRPr="00E968B7" w:rsidRDefault="004A50BE"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33.0 SPARE PARTS </w:t>
      </w:r>
    </w:p>
    <w:p w:rsidR="004A50BE" w:rsidRPr="00E968B7" w:rsidRDefault="004A50BE" w:rsidP="00404AF6">
      <w:pPr>
        <w:autoSpaceDE w:val="0"/>
        <w:autoSpaceDN w:val="0"/>
        <w:adjustRightInd w:val="0"/>
        <w:spacing w:after="0" w:line="240" w:lineRule="auto"/>
        <w:ind w:left="1134" w:firstLine="0"/>
        <w:jc w:val="left"/>
        <w:rPr>
          <w:rFonts w:eastAsiaTheme="minorHAnsi"/>
          <w:color w:val="auto"/>
          <w:szCs w:val="24"/>
        </w:rPr>
      </w:pPr>
      <w:r w:rsidRPr="00E968B7">
        <w:rPr>
          <w:rFonts w:eastAsiaTheme="minorHAnsi"/>
          <w:color w:val="auto"/>
          <w:szCs w:val="24"/>
        </w:rPr>
        <w:t>Supplier shall ensure the availability of spares. These spares must be promptly supplied as &amp; when required by the purchaser. It is the responsibility of supplier to supply spare parts for the equipment supplied by them at least for a period of 15 years after guarantee period.</w:t>
      </w:r>
    </w:p>
    <w:p w:rsidR="004B1B95" w:rsidRPr="00E968B7" w:rsidRDefault="004B1B95" w:rsidP="004B1B95">
      <w:pPr>
        <w:autoSpaceDE w:val="0"/>
        <w:autoSpaceDN w:val="0"/>
        <w:adjustRightInd w:val="0"/>
        <w:spacing w:after="0" w:line="240" w:lineRule="auto"/>
        <w:ind w:left="0" w:firstLine="0"/>
        <w:jc w:val="left"/>
        <w:rPr>
          <w:rFonts w:ascii="Bookman Old Style" w:eastAsiaTheme="minorHAnsi" w:hAnsi="Bookman Old Style" w:cs="Bookman Old Style"/>
          <w:color w:val="auto"/>
          <w:sz w:val="23"/>
          <w:szCs w:val="23"/>
        </w:rPr>
      </w:pPr>
    </w:p>
    <w:p w:rsidR="004A50BE" w:rsidRPr="00E968B7" w:rsidRDefault="00F511D8" w:rsidP="00F511D8">
      <w:pPr>
        <w:spacing w:after="77" w:line="249" w:lineRule="auto"/>
        <w:ind w:left="540" w:right="135" w:firstLine="0"/>
        <w:rPr>
          <w:b/>
          <w:color w:val="auto"/>
        </w:rPr>
      </w:pPr>
      <w:r w:rsidRPr="00E968B7">
        <w:rPr>
          <w:rFonts w:ascii="Bookman Old Style" w:eastAsiaTheme="minorHAnsi" w:hAnsi="Bookman Old Style" w:cs="Bookman Old Style"/>
          <w:b/>
          <w:color w:val="auto"/>
          <w:sz w:val="23"/>
          <w:szCs w:val="23"/>
        </w:rPr>
        <w:t>34.0</w:t>
      </w:r>
      <w:r w:rsidRPr="00E968B7">
        <w:rPr>
          <w:rFonts w:ascii="Bookman Old Style" w:eastAsiaTheme="minorHAnsi" w:hAnsi="Bookman Old Style" w:cs="Bookman Old Style"/>
          <w:color w:val="auto"/>
          <w:sz w:val="23"/>
          <w:szCs w:val="23"/>
        </w:rPr>
        <w:t xml:space="preserve"> </w:t>
      </w:r>
      <w:r w:rsidRPr="00E968B7">
        <w:rPr>
          <w:rFonts w:ascii="Bookman Old Style" w:eastAsiaTheme="minorHAnsi" w:hAnsi="Bookman Old Style" w:cs="Bookman Old Style"/>
          <w:b/>
          <w:color w:val="auto"/>
          <w:sz w:val="23"/>
          <w:szCs w:val="23"/>
        </w:rPr>
        <w:t>OTHER</w:t>
      </w:r>
      <w:r w:rsidR="004A50BE" w:rsidRPr="00E968B7">
        <w:rPr>
          <w:b/>
          <w:color w:val="auto"/>
        </w:rPr>
        <w:t xml:space="preserve"> TERMS AND CONDITIONS:</w:t>
      </w:r>
    </w:p>
    <w:p w:rsidR="004A50BE" w:rsidRPr="00E968B7" w:rsidRDefault="004A50BE" w:rsidP="009813F5">
      <w:pPr>
        <w:numPr>
          <w:ilvl w:val="0"/>
          <w:numId w:val="19"/>
        </w:numPr>
        <w:spacing w:after="29" w:line="248" w:lineRule="auto"/>
        <w:ind w:right="282" w:hanging="283"/>
        <w:rPr>
          <w:color w:val="auto"/>
        </w:rPr>
      </w:pPr>
      <w:r w:rsidRPr="00E968B7">
        <w:rPr>
          <w:color w:val="auto"/>
        </w:rPr>
        <w:t xml:space="preserve">The contractor shall employ only employees above the age of 14 years for the work. The contractor shall not engage any workmen without the knowledge of the Engineer in charge. </w:t>
      </w:r>
    </w:p>
    <w:p w:rsidR="004A50BE" w:rsidRPr="00E968B7" w:rsidRDefault="004A50BE" w:rsidP="009813F5">
      <w:pPr>
        <w:numPr>
          <w:ilvl w:val="0"/>
          <w:numId w:val="19"/>
        </w:numPr>
        <w:spacing w:line="248" w:lineRule="auto"/>
        <w:ind w:right="282" w:hanging="283"/>
        <w:rPr>
          <w:color w:val="auto"/>
        </w:rPr>
      </w:pPr>
      <w:r w:rsidRPr="00E968B7">
        <w:rPr>
          <w:color w:val="auto"/>
        </w:rPr>
        <w:t xml:space="preserve">The contractor shall be responsible for fulfilling the requirement of all the statutory provisions </w:t>
      </w:r>
    </w:p>
    <w:p w:rsidR="004A50BE" w:rsidRPr="00E968B7" w:rsidRDefault="004A50BE" w:rsidP="004A50BE">
      <w:pPr>
        <w:spacing w:after="29"/>
        <w:ind w:left="1280" w:right="281"/>
        <w:rPr>
          <w:color w:val="auto"/>
        </w:rPr>
      </w:pPr>
      <w:proofErr w:type="gramStart"/>
      <w:r w:rsidRPr="00E968B7">
        <w:rPr>
          <w:color w:val="auto"/>
        </w:rPr>
        <w:t>of</w:t>
      </w:r>
      <w:proofErr w:type="gramEnd"/>
      <w:r w:rsidRPr="00E968B7">
        <w:rPr>
          <w:color w:val="auto"/>
        </w:rPr>
        <w:t xml:space="preserve"> Minimum wages Act-1948, payment of wages Act-1936, payment of Gratuity Act-972, Industrial dispute Act-1947, Contract Labour (Regulation and Abolition) Act-1970.  Employees Provident Fund Act 1952 and all the other Labour and Industrial enactments at his own cost and risk in respect of all the staff employed by him.  The contractor shall maintain the records/documents required to be maintained under these statutory enactment’s and authorized representative of KGPCL shall be entitled to inspect these records at any time.  In general, the contractor shall be responsible for strict compliance of all statutory provisions of the relevant labour Laws applicable from time to time and particularly of the Karnataka State for carrying out the above job.  If due to any reason whatsoever, KGPCL is made liable to pay any liabilities payable by the contractor under any of the said laws and enactment’s etc., for any reason whatsoever, the KGPCL shall recover the same from any dues payable by KGPCL to the contractor and / or from the security deposit of the contractor and from the running bills/pending bills. </w:t>
      </w:r>
    </w:p>
    <w:p w:rsidR="004A50BE" w:rsidRPr="00E968B7" w:rsidRDefault="004A50BE" w:rsidP="009813F5">
      <w:pPr>
        <w:numPr>
          <w:ilvl w:val="0"/>
          <w:numId w:val="19"/>
        </w:numPr>
        <w:spacing w:line="248" w:lineRule="auto"/>
        <w:ind w:right="282" w:hanging="283"/>
        <w:rPr>
          <w:rFonts w:ascii="Bookman Old Style" w:eastAsiaTheme="minorHAnsi" w:hAnsi="Bookman Old Style" w:cs="Bookman Old Style"/>
          <w:color w:val="auto"/>
          <w:sz w:val="23"/>
          <w:szCs w:val="23"/>
        </w:rPr>
      </w:pPr>
      <w:r w:rsidRPr="00E968B7">
        <w:rPr>
          <w:color w:val="auto"/>
        </w:rPr>
        <w:lastRenderedPageBreak/>
        <w:t>The contractor shall be responsible for his employees observing all the security and safety regulations, highest order of discipline, decorum and instructions as may be issued by KGPCL from time to time</w:t>
      </w:r>
    </w:p>
    <w:p w:rsidR="004A50BE" w:rsidRPr="00E968B7" w:rsidRDefault="004A50BE" w:rsidP="009813F5">
      <w:pPr>
        <w:numPr>
          <w:ilvl w:val="0"/>
          <w:numId w:val="19"/>
        </w:numPr>
        <w:spacing w:after="29" w:line="248" w:lineRule="auto"/>
        <w:ind w:right="282" w:hanging="283"/>
        <w:rPr>
          <w:color w:val="auto"/>
        </w:rPr>
      </w:pPr>
      <w:r w:rsidRPr="00E968B7">
        <w:rPr>
          <w:color w:val="auto"/>
        </w:rPr>
        <w:t xml:space="preserve">The above premises are the property of the KGPCL and the contractor is only permitted to enter into this property for carrying out contractual obligation only.  Whenever the contract is terminated or the contract comes to an end or KGPCL decides that the contractor should not be allowed to run the same, in that event, KGPCL will be entitled to restrain the contractor from entering KGPCL premises. </w:t>
      </w:r>
    </w:p>
    <w:p w:rsidR="004A50BE" w:rsidRPr="00E968B7" w:rsidRDefault="004A50BE" w:rsidP="009813F5">
      <w:pPr>
        <w:numPr>
          <w:ilvl w:val="0"/>
          <w:numId w:val="19"/>
        </w:numPr>
        <w:spacing w:after="29" w:line="248" w:lineRule="auto"/>
        <w:ind w:right="282" w:hanging="283"/>
        <w:rPr>
          <w:rFonts w:ascii="Bookman Old Style" w:eastAsiaTheme="minorHAnsi" w:hAnsi="Bookman Old Style" w:cs="Bookman Old Style"/>
          <w:color w:val="auto"/>
          <w:sz w:val="23"/>
          <w:szCs w:val="23"/>
        </w:rPr>
      </w:pPr>
      <w:r w:rsidRPr="00E968B7">
        <w:rPr>
          <w:color w:val="auto"/>
        </w:rPr>
        <w:t>In case, KGPCL suffers any loss etc., of whatever nature on account of the contractor or the employees of the contractor not following the security/safety regulations/instructions, the contractor shall be liable to bear all such losses as may be determined by KGPCL at its sole discretion and KGPCL shall have the right to recover all such losses from the contractor</w:t>
      </w:r>
    </w:p>
    <w:p w:rsidR="004A50BE" w:rsidRPr="00E968B7" w:rsidRDefault="004A50BE" w:rsidP="009813F5">
      <w:pPr>
        <w:numPr>
          <w:ilvl w:val="0"/>
          <w:numId w:val="19"/>
        </w:numPr>
        <w:spacing w:after="29" w:line="248" w:lineRule="auto"/>
        <w:ind w:right="282" w:hanging="283"/>
        <w:rPr>
          <w:color w:val="auto"/>
        </w:rPr>
      </w:pPr>
      <w:r w:rsidRPr="00E968B7">
        <w:rPr>
          <w:color w:val="auto"/>
        </w:rPr>
        <w:t xml:space="preserve">If the contractor fails to complete the work or any portion thereof as agreed upon or neglect to comply with any directions given to him, the authorized representative of KGPCL shall be competent to terminate the contract without any notice and the contractor shall also be liable to pay for any expenses, loss or damage which, KGPCL may incur or sustain by reasons, due to contractors default. </w:t>
      </w:r>
    </w:p>
    <w:p w:rsidR="004A50BE" w:rsidRPr="00E968B7" w:rsidRDefault="004A50BE" w:rsidP="009813F5">
      <w:pPr>
        <w:numPr>
          <w:ilvl w:val="0"/>
          <w:numId w:val="19"/>
        </w:numPr>
        <w:spacing w:after="31" w:line="248" w:lineRule="auto"/>
        <w:ind w:right="282" w:hanging="283"/>
        <w:rPr>
          <w:color w:val="auto"/>
        </w:rPr>
      </w:pPr>
      <w:r w:rsidRPr="00E968B7">
        <w:rPr>
          <w:color w:val="auto"/>
        </w:rPr>
        <w:t xml:space="preserve">The Executive Engineer (Ele-1) Y / Project head will be officers in charge for the above contract.  </w:t>
      </w:r>
    </w:p>
    <w:p w:rsidR="004A50BE" w:rsidRPr="00E968B7" w:rsidRDefault="004A50BE" w:rsidP="009813F5">
      <w:pPr>
        <w:numPr>
          <w:ilvl w:val="0"/>
          <w:numId w:val="19"/>
        </w:numPr>
        <w:spacing w:after="29" w:line="248" w:lineRule="auto"/>
        <w:ind w:right="282" w:hanging="283"/>
        <w:rPr>
          <w:color w:val="auto"/>
        </w:rPr>
      </w:pPr>
      <w:r w:rsidRPr="00E968B7">
        <w:rPr>
          <w:color w:val="auto"/>
        </w:rPr>
        <w:t xml:space="preserve">This contract shall not grant any claims to the labour engaged by the contractor for any appointment in KGPCL either during the currency of the contract or any time at a future date. </w:t>
      </w:r>
      <w:r w:rsidRPr="00E968B7">
        <w:rPr>
          <w:b/>
          <w:color w:val="auto"/>
        </w:rPr>
        <w:t xml:space="preserve"> </w:t>
      </w:r>
    </w:p>
    <w:p w:rsidR="004A50BE" w:rsidRPr="00E968B7" w:rsidRDefault="004A50BE" w:rsidP="009813F5">
      <w:pPr>
        <w:numPr>
          <w:ilvl w:val="0"/>
          <w:numId w:val="19"/>
        </w:numPr>
        <w:spacing w:line="248" w:lineRule="auto"/>
        <w:ind w:right="282" w:hanging="283"/>
        <w:rPr>
          <w:color w:val="auto"/>
        </w:rPr>
      </w:pPr>
      <w:r w:rsidRPr="00E968B7">
        <w:rPr>
          <w:color w:val="auto"/>
        </w:rPr>
        <w:t xml:space="preserve">The Company will not be responsible for any of the unauthorized acts and or liable for any damage/injury sustained by agency or any other person in the course of their work/ duty in and around the office and plant premises or outside the plant. </w:t>
      </w:r>
    </w:p>
    <w:p w:rsidR="004A50BE" w:rsidRPr="00E968B7" w:rsidRDefault="004A50BE" w:rsidP="009813F5">
      <w:pPr>
        <w:numPr>
          <w:ilvl w:val="0"/>
          <w:numId w:val="19"/>
        </w:numPr>
        <w:spacing w:after="37" w:line="248" w:lineRule="auto"/>
        <w:ind w:right="282" w:hanging="283"/>
        <w:rPr>
          <w:color w:val="auto"/>
        </w:rPr>
      </w:pPr>
      <w:r w:rsidRPr="00E968B7">
        <w:rPr>
          <w:color w:val="auto"/>
        </w:rPr>
        <w:t xml:space="preserve">The contractor personnel’s shall remain within the plant area, when they are on duty and shall leave the premises once their duty is completed.  </w:t>
      </w:r>
    </w:p>
    <w:p w:rsidR="004A50BE" w:rsidRPr="00E968B7" w:rsidRDefault="004A50BE" w:rsidP="009813F5">
      <w:pPr>
        <w:numPr>
          <w:ilvl w:val="0"/>
          <w:numId w:val="19"/>
        </w:numPr>
        <w:spacing w:after="29" w:line="248" w:lineRule="auto"/>
        <w:ind w:right="282" w:hanging="283"/>
        <w:rPr>
          <w:color w:val="auto"/>
        </w:rPr>
      </w:pPr>
      <w:r w:rsidRPr="00E968B7">
        <w:rPr>
          <w:color w:val="auto"/>
        </w:rPr>
        <w:t xml:space="preserve">If any work has to be done on running equipment's the contractor’s authorized supervisor should ensure that only under proper work permit should such works be carried out. It may clearly be noted that in no case will the corporation be the responsible for any accidents that may occur and for any compensation to be paid arising out of accident. </w:t>
      </w:r>
    </w:p>
    <w:p w:rsidR="004A50BE" w:rsidRPr="00E968B7" w:rsidRDefault="004A50BE" w:rsidP="009813F5">
      <w:pPr>
        <w:numPr>
          <w:ilvl w:val="0"/>
          <w:numId w:val="19"/>
        </w:numPr>
        <w:spacing w:line="248" w:lineRule="auto"/>
        <w:ind w:right="282" w:hanging="283"/>
        <w:rPr>
          <w:color w:val="auto"/>
        </w:rPr>
      </w:pPr>
      <w:r w:rsidRPr="00E968B7">
        <w:rPr>
          <w:color w:val="auto"/>
        </w:rPr>
        <w:t xml:space="preserve">The contractor shall provide all safety equipment's such as earplug, safety shoe, helmets, safety belts, hand gloves and uniform depending upon the area of work and shall comply with all the safety measures prescribed in the labour legislation and also by the management from time to time. </w:t>
      </w:r>
      <w:proofErr w:type="gramStart"/>
      <w:r w:rsidRPr="00E968B7">
        <w:rPr>
          <w:color w:val="auto"/>
        </w:rPr>
        <w:t>if</w:t>
      </w:r>
      <w:proofErr w:type="gramEnd"/>
      <w:r w:rsidRPr="00E968B7">
        <w:rPr>
          <w:color w:val="auto"/>
        </w:rPr>
        <w:t xml:space="preserve"> any contract worker fails to follow the safety measures he will be terminated. </w:t>
      </w:r>
    </w:p>
    <w:p w:rsidR="00485DF3" w:rsidRPr="00E968B7" w:rsidRDefault="00485DF3" w:rsidP="00485DF3">
      <w:pPr>
        <w:spacing w:line="248" w:lineRule="auto"/>
        <w:ind w:left="0" w:right="282" w:firstLine="0"/>
        <w:rPr>
          <w:color w:val="auto"/>
        </w:rPr>
      </w:pPr>
    </w:p>
    <w:p w:rsidR="000A0178" w:rsidRPr="00E968B7" w:rsidRDefault="000A0178" w:rsidP="00F511D8">
      <w:pPr>
        <w:spacing w:after="77" w:line="249" w:lineRule="auto"/>
        <w:ind w:left="630" w:right="135" w:firstLine="0"/>
        <w:rPr>
          <w:color w:val="auto"/>
          <w:szCs w:val="24"/>
        </w:rPr>
      </w:pPr>
      <w:r w:rsidRPr="00E968B7">
        <w:rPr>
          <w:b/>
          <w:color w:val="auto"/>
          <w:szCs w:val="24"/>
        </w:rPr>
        <w:t>35</w:t>
      </w:r>
      <w:r w:rsidR="0011788E" w:rsidRPr="00E968B7">
        <w:rPr>
          <w:b/>
          <w:color w:val="auto"/>
          <w:szCs w:val="24"/>
        </w:rPr>
        <w:t xml:space="preserve">.0 </w:t>
      </w:r>
      <w:r w:rsidR="00485DF3" w:rsidRPr="00E968B7">
        <w:rPr>
          <w:b/>
          <w:color w:val="auto"/>
          <w:szCs w:val="24"/>
        </w:rPr>
        <w:t xml:space="preserve">  GENERAL INSTRUCTIONS</w:t>
      </w:r>
      <w:r w:rsidR="00485DF3" w:rsidRPr="00E968B7">
        <w:rPr>
          <w:color w:val="auto"/>
          <w:szCs w:val="24"/>
        </w:rPr>
        <w:t xml:space="preserve"> </w:t>
      </w:r>
    </w:p>
    <w:p w:rsidR="00B572F4" w:rsidRPr="00E968B7" w:rsidRDefault="00126170" w:rsidP="00F511D8">
      <w:pPr>
        <w:pStyle w:val="ListParagraph"/>
        <w:numPr>
          <w:ilvl w:val="1"/>
          <w:numId w:val="26"/>
        </w:numPr>
        <w:spacing w:after="77" w:line="249" w:lineRule="auto"/>
        <w:ind w:left="1890" w:right="135" w:hanging="540"/>
        <w:rPr>
          <w:color w:val="auto"/>
        </w:rPr>
      </w:pPr>
      <w:r w:rsidRPr="00E968B7">
        <w:rPr>
          <w:color w:val="auto"/>
          <w:szCs w:val="24"/>
        </w:rPr>
        <w:t xml:space="preserve"> </w:t>
      </w:r>
      <w:r w:rsidR="00485DF3" w:rsidRPr="00E968B7">
        <w:rPr>
          <w:color w:val="auto"/>
        </w:rPr>
        <w:t xml:space="preserve">Rates quoted shall be for all finished items of work including cost of all materials, all leads and lifts. And the rates quoted will be inclusive of all taxes. </w:t>
      </w:r>
    </w:p>
    <w:p w:rsidR="00485DF3" w:rsidRPr="00E968B7" w:rsidRDefault="00F511D8" w:rsidP="00F511D8">
      <w:pPr>
        <w:pStyle w:val="ListParagraph"/>
        <w:numPr>
          <w:ilvl w:val="1"/>
          <w:numId w:val="27"/>
        </w:numPr>
        <w:spacing w:after="0" w:line="240" w:lineRule="auto"/>
        <w:ind w:left="1890" w:hanging="540"/>
        <w:jc w:val="left"/>
        <w:rPr>
          <w:color w:val="auto"/>
        </w:rPr>
      </w:pPr>
      <w:r w:rsidRPr="00E968B7">
        <w:rPr>
          <w:color w:val="auto"/>
        </w:rPr>
        <w:t xml:space="preserve"> </w:t>
      </w:r>
      <w:r w:rsidR="00485DF3" w:rsidRPr="00E968B7">
        <w:rPr>
          <w:color w:val="auto"/>
        </w:rPr>
        <w:t>Description of items given in Price Schedule shall be read along with Conditions of Section – I, II, III, Bid Notification, Detailed Technical specifications and all other components of the Bid documents.</w:t>
      </w:r>
    </w:p>
    <w:p w:rsidR="00485DF3" w:rsidRPr="00E968B7" w:rsidRDefault="00B572F4" w:rsidP="00F511D8">
      <w:pPr>
        <w:spacing w:after="0" w:line="240" w:lineRule="auto"/>
        <w:ind w:left="1890" w:hanging="540"/>
        <w:jc w:val="left"/>
        <w:rPr>
          <w:color w:val="auto"/>
        </w:rPr>
      </w:pPr>
      <w:r w:rsidRPr="00E968B7">
        <w:rPr>
          <w:color w:val="auto"/>
        </w:rPr>
        <w:t>3</w:t>
      </w:r>
      <w:r w:rsidR="00126170" w:rsidRPr="00E968B7">
        <w:rPr>
          <w:color w:val="auto"/>
        </w:rPr>
        <w:t>5</w:t>
      </w:r>
      <w:r w:rsidRPr="00E968B7">
        <w:rPr>
          <w:color w:val="auto"/>
        </w:rPr>
        <w:t xml:space="preserve">.3 </w:t>
      </w:r>
      <w:r w:rsidR="00485DF3" w:rsidRPr="00E968B7">
        <w:rPr>
          <w:color w:val="auto"/>
        </w:rPr>
        <w:t>All items shall be executed as per the latest IS/IEC standards, drawings and pattern and shall comply with the standard specifications and general conditions relating to the work, enclosed with the Bid and orders conveyed by competent authority in writing from time to time during the course of execution.</w:t>
      </w:r>
    </w:p>
    <w:p w:rsidR="00485DF3" w:rsidRPr="00E968B7" w:rsidRDefault="00485DF3" w:rsidP="00F511D8">
      <w:pPr>
        <w:pStyle w:val="ListParagraph"/>
        <w:numPr>
          <w:ilvl w:val="1"/>
          <w:numId w:val="27"/>
        </w:numPr>
        <w:spacing w:after="0" w:line="240" w:lineRule="auto"/>
        <w:ind w:left="1890" w:hanging="540"/>
        <w:jc w:val="left"/>
        <w:rPr>
          <w:color w:val="auto"/>
        </w:rPr>
      </w:pPr>
      <w:r w:rsidRPr="00E968B7">
        <w:rPr>
          <w:color w:val="auto"/>
        </w:rPr>
        <w:t>The Contractor shall make his own arrangements for providing all necessary plant, machinery and equipment required for the work and temporary sheds for housing the materials.</w:t>
      </w:r>
    </w:p>
    <w:p w:rsidR="00485DF3" w:rsidRPr="00E968B7" w:rsidRDefault="00485DF3" w:rsidP="00F511D8">
      <w:pPr>
        <w:numPr>
          <w:ilvl w:val="1"/>
          <w:numId w:val="27"/>
        </w:numPr>
        <w:spacing w:after="0" w:line="240" w:lineRule="auto"/>
        <w:ind w:left="1890" w:hanging="540"/>
        <w:rPr>
          <w:color w:val="auto"/>
        </w:rPr>
      </w:pPr>
      <w:r w:rsidRPr="00E968B7">
        <w:rPr>
          <w:color w:val="auto"/>
        </w:rPr>
        <w:lastRenderedPageBreak/>
        <w:t>Any damage caused during erection to the floors, structure or civil works due to any reason what so ever shall be made good at the Contractor’s expenses until the work is turned over in a complete manner and handed over to the Corporation as per the agreement. The defective part if proved has to be replaced by the Contractor at his own cost, and no extra payment is admissible for the same.’</w:t>
      </w:r>
    </w:p>
    <w:p w:rsidR="00485DF3" w:rsidRPr="00E968B7" w:rsidRDefault="00485DF3" w:rsidP="00F511D8">
      <w:pPr>
        <w:numPr>
          <w:ilvl w:val="1"/>
          <w:numId w:val="27"/>
        </w:numPr>
        <w:spacing w:after="0" w:line="240" w:lineRule="auto"/>
        <w:ind w:left="1890" w:hanging="540"/>
        <w:rPr>
          <w:color w:val="auto"/>
        </w:rPr>
      </w:pPr>
      <w:r w:rsidRPr="00E968B7">
        <w:rPr>
          <w:color w:val="auto"/>
        </w:rPr>
        <w:t>The rates quoted by the Contractor in the “Price Schedule” shall hold good till the fulfillment of the Contract without reference to the market fluctuations in cost of the materials, labour, etc.,</w:t>
      </w:r>
    </w:p>
    <w:p w:rsidR="00485DF3" w:rsidRPr="00E968B7" w:rsidRDefault="00485DF3" w:rsidP="00F511D8">
      <w:pPr>
        <w:numPr>
          <w:ilvl w:val="1"/>
          <w:numId w:val="27"/>
        </w:numPr>
        <w:spacing w:after="0" w:line="240" w:lineRule="auto"/>
        <w:ind w:left="1890" w:hanging="540"/>
        <w:rPr>
          <w:color w:val="auto"/>
        </w:rPr>
      </w:pPr>
      <w:r w:rsidRPr="00E968B7">
        <w:rPr>
          <w:color w:val="auto"/>
        </w:rPr>
        <w:t>A list and description of special tools, gauges, and accessories etc., shall be furnished by the Contractor for erection of the equipment.</w:t>
      </w:r>
    </w:p>
    <w:p w:rsidR="00485DF3" w:rsidRPr="00E968B7" w:rsidRDefault="00485DF3" w:rsidP="00F511D8">
      <w:pPr>
        <w:numPr>
          <w:ilvl w:val="1"/>
          <w:numId w:val="27"/>
        </w:numPr>
        <w:spacing w:after="0" w:line="240" w:lineRule="auto"/>
        <w:ind w:left="1890" w:hanging="540"/>
        <w:rPr>
          <w:color w:val="auto"/>
        </w:rPr>
      </w:pPr>
      <w:r w:rsidRPr="00E968B7">
        <w:rPr>
          <w:color w:val="auto"/>
        </w:rPr>
        <w:t>The Bidders shall quote their rates for the finished items of work and shall include all accessories even though they may not have been specifically mentioned in these specifications, Schedules, etc., but which are considered essential for the satisfactory operation of the system as a whole.</w:t>
      </w:r>
    </w:p>
    <w:p w:rsidR="00485DF3" w:rsidRPr="00E968B7" w:rsidRDefault="00485DF3" w:rsidP="00F511D8">
      <w:pPr>
        <w:numPr>
          <w:ilvl w:val="1"/>
          <w:numId w:val="27"/>
        </w:numPr>
        <w:spacing w:after="0" w:line="240" w:lineRule="auto"/>
        <w:ind w:left="1890" w:hanging="540"/>
        <w:rPr>
          <w:color w:val="auto"/>
        </w:rPr>
      </w:pPr>
      <w:r w:rsidRPr="00E968B7">
        <w:rPr>
          <w:color w:val="auto"/>
        </w:rPr>
        <w:t xml:space="preserve"> It is construed that the Bidder is fully aware of site constraints, and that they have collected / shall collect all the details by deputing their Engineers to site for first hand collection of all details viz. space constraints, co-ordination requirements,  </w:t>
      </w:r>
      <w:proofErr w:type="spellStart"/>
      <w:r w:rsidRPr="00E968B7">
        <w:rPr>
          <w:color w:val="auto"/>
        </w:rPr>
        <w:t>etc</w:t>
      </w:r>
      <w:proofErr w:type="spellEnd"/>
      <w:r w:rsidRPr="00E968B7">
        <w:rPr>
          <w:color w:val="auto"/>
        </w:rPr>
        <w:t xml:space="preserve"> as detailed above before submission of bid &amp; also during Engineering stage.</w:t>
      </w:r>
    </w:p>
    <w:p w:rsidR="00485DF3" w:rsidRPr="00E968B7" w:rsidRDefault="00485DF3" w:rsidP="00F511D8">
      <w:pPr>
        <w:numPr>
          <w:ilvl w:val="1"/>
          <w:numId w:val="27"/>
        </w:numPr>
        <w:spacing w:after="0" w:line="240" w:lineRule="auto"/>
        <w:ind w:left="1890" w:hanging="540"/>
        <w:rPr>
          <w:color w:val="auto"/>
        </w:rPr>
      </w:pPr>
      <w:r w:rsidRPr="00E968B7">
        <w:rPr>
          <w:color w:val="auto"/>
        </w:rPr>
        <w:t>The performance guarantee will be returned to the Contractor on successful performance of the contract on closure of contract. Any bid with a stipulation for settlement of dispute by reference to arbitration will not be accepted.</w:t>
      </w:r>
    </w:p>
    <w:p w:rsidR="00485DF3" w:rsidRPr="00E968B7" w:rsidRDefault="00F511D8" w:rsidP="00F511D8">
      <w:pPr>
        <w:numPr>
          <w:ilvl w:val="1"/>
          <w:numId w:val="27"/>
        </w:numPr>
        <w:spacing w:after="0" w:line="240" w:lineRule="auto"/>
        <w:ind w:left="1890" w:hanging="540"/>
        <w:rPr>
          <w:color w:val="auto"/>
        </w:rPr>
      </w:pPr>
      <w:r w:rsidRPr="00E968B7">
        <w:rPr>
          <w:color w:val="auto"/>
        </w:rPr>
        <w:t xml:space="preserve"> </w:t>
      </w:r>
      <w:r w:rsidR="00485DF3" w:rsidRPr="00E968B7">
        <w:rPr>
          <w:color w:val="auto"/>
        </w:rPr>
        <w:t xml:space="preserve">After evaluation of technical and pre-qualification bid (Part-I) and whose offer meet the PQR and technical specification of the tender/bid in complete manner will be accepted and only such bidders price bid (Part-II) will be opened. </w:t>
      </w:r>
    </w:p>
    <w:p w:rsidR="00485DF3" w:rsidRPr="00E968B7" w:rsidRDefault="00F511D8" w:rsidP="00F511D8">
      <w:pPr>
        <w:numPr>
          <w:ilvl w:val="1"/>
          <w:numId w:val="27"/>
        </w:numPr>
        <w:spacing w:after="0" w:line="240" w:lineRule="auto"/>
        <w:ind w:left="1890" w:hanging="540"/>
        <w:rPr>
          <w:color w:val="auto"/>
        </w:rPr>
      </w:pPr>
      <w:r w:rsidRPr="00E968B7">
        <w:rPr>
          <w:color w:val="auto"/>
        </w:rPr>
        <w:t xml:space="preserve"> </w:t>
      </w:r>
      <w:r w:rsidR="00485DF3" w:rsidRPr="00E968B7">
        <w:rPr>
          <w:color w:val="auto"/>
        </w:rPr>
        <w:t>Bidders whose contracts have been terminated/ foreclosed in KPCL or elsewhere during last 05 years and also those who do not meet the above qualifying requirement bids will not be considered.</w:t>
      </w:r>
    </w:p>
    <w:p w:rsidR="00485DF3" w:rsidRPr="00E968B7" w:rsidRDefault="00F511D8" w:rsidP="00F511D8">
      <w:pPr>
        <w:numPr>
          <w:ilvl w:val="1"/>
          <w:numId w:val="27"/>
        </w:numPr>
        <w:spacing w:after="0" w:line="240" w:lineRule="auto"/>
        <w:ind w:left="1890" w:hanging="540"/>
        <w:rPr>
          <w:color w:val="auto"/>
        </w:rPr>
      </w:pPr>
      <w:r w:rsidRPr="00E968B7">
        <w:rPr>
          <w:color w:val="auto"/>
        </w:rPr>
        <w:t xml:space="preserve"> </w:t>
      </w:r>
      <w:r w:rsidR="00485DF3" w:rsidRPr="00E968B7">
        <w:rPr>
          <w:color w:val="auto"/>
        </w:rPr>
        <w:t>Further information if required can be had from office of the Executive Engineer (Ele-1</w:t>
      </w:r>
      <w:proofErr w:type="gramStart"/>
      <w:r w:rsidR="00485DF3" w:rsidRPr="00E968B7">
        <w:rPr>
          <w:color w:val="auto"/>
        </w:rPr>
        <w:t>)Y</w:t>
      </w:r>
      <w:proofErr w:type="gramEnd"/>
      <w:r w:rsidR="00485DF3" w:rsidRPr="00E968B7">
        <w:rPr>
          <w:color w:val="auto"/>
        </w:rPr>
        <w:t>,  KPC GPCL, SN Halli Post, Yelahanka, Bangalore-64, Karnataka.</w:t>
      </w:r>
    </w:p>
    <w:p w:rsidR="00485DF3" w:rsidRPr="00E968B7" w:rsidRDefault="00485DF3" w:rsidP="00485DF3">
      <w:pPr>
        <w:rPr>
          <w:rFonts w:ascii="Bookman Old Style" w:hAnsi="Bookman Old Style"/>
          <w:color w:val="auto"/>
        </w:rPr>
      </w:pPr>
    </w:p>
    <w:p w:rsidR="00485DF3" w:rsidRPr="00E968B7" w:rsidRDefault="00485DF3" w:rsidP="00485DF3">
      <w:pPr>
        <w:ind w:left="5760"/>
        <w:rPr>
          <w:rFonts w:ascii="Bookman Old Style" w:hAnsi="Bookman Old Style"/>
          <w:b/>
          <w:color w:val="auto"/>
        </w:rPr>
      </w:pPr>
      <w:r w:rsidRPr="00E968B7">
        <w:rPr>
          <w:rFonts w:ascii="Bookman Old Style" w:hAnsi="Bookman Old Style"/>
          <w:b/>
          <w:color w:val="auto"/>
        </w:rPr>
        <w:t xml:space="preserve">     </w:t>
      </w:r>
    </w:p>
    <w:p w:rsidR="00485DF3" w:rsidRPr="00E968B7" w:rsidRDefault="00485DF3" w:rsidP="00485DF3">
      <w:pPr>
        <w:ind w:left="5760"/>
        <w:rPr>
          <w:rFonts w:ascii="Bookman Old Style" w:hAnsi="Bookman Old Style"/>
          <w:b/>
          <w:color w:val="auto"/>
        </w:rPr>
      </w:pPr>
    </w:p>
    <w:p w:rsidR="00485DF3" w:rsidRPr="00E968B7" w:rsidRDefault="00485DF3" w:rsidP="00485DF3">
      <w:pPr>
        <w:spacing w:line="240" w:lineRule="exact"/>
        <w:ind w:left="4320"/>
        <w:rPr>
          <w:rFonts w:ascii="Bookman Old Style" w:hAnsi="Bookman Old Style"/>
          <w:b/>
          <w:color w:val="auto"/>
        </w:rPr>
      </w:pPr>
      <w:r w:rsidRPr="00E968B7">
        <w:rPr>
          <w:rFonts w:ascii="Bookman Old Style" w:hAnsi="Bookman Old Style"/>
          <w:b/>
          <w:color w:val="auto"/>
        </w:rPr>
        <w:t xml:space="preserve">       Executive Engineer (Ele-1</w:t>
      </w:r>
      <w:proofErr w:type="gramStart"/>
      <w:r w:rsidRPr="00E968B7">
        <w:rPr>
          <w:rFonts w:ascii="Bookman Old Style" w:hAnsi="Bookman Old Style"/>
          <w:b/>
          <w:color w:val="auto"/>
        </w:rPr>
        <w:t>)Y</w:t>
      </w:r>
      <w:proofErr w:type="gramEnd"/>
    </w:p>
    <w:p w:rsidR="00485DF3" w:rsidRPr="00E968B7" w:rsidRDefault="00485DF3" w:rsidP="00485DF3">
      <w:pPr>
        <w:spacing w:line="240" w:lineRule="exact"/>
        <w:jc w:val="center"/>
        <w:rPr>
          <w:rFonts w:ascii="Bookman Old Style" w:hAnsi="Bookman Old Style"/>
          <w:b/>
          <w:color w:val="auto"/>
        </w:rPr>
      </w:pPr>
      <w:r w:rsidRPr="00E968B7">
        <w:rPr>
          <w:rFonts w:ascii="Bookman Old Style" w:hAnsi="Bookman Old Style"/>
          <w:b/>
          <w:color w:val="auto"/>
        </w:rPr>
        <w:tab/>
      </w:r>
      <w:r w:rsidRPr="00E968B7">
        <w:rPr>
          <w:rFonts w:ascii="Bookman Old Style" w:hAnsi="Bookman Old Style"/>
          <w:b/>
          <w:color w:val="auto"/>
        </w:rPr>
        <w:tab/>
      </w:r>
      <w:r w:rsidRPr="00E968B7">
        <w:rPr>
          <w:rFonts w:ascii="Bookman Old Style" w:hAnsi="Bookman Old Style"/>
          <w:b/>
          <w:color w:val="auto"/>
        </w:rPr>
        <w:tab/>
      </w:r>
      <w:r w:rsidRPr="00E968B7">
        <w:rPr>
          <w:rFonts w:ascii="Bookman Old Style" w:hAnsi="Bookman Old Style"/>
          <w:b/>
          <w:color w:val="auto"/>
        </w:rPr>
        <w:tab/>
      </w:r>
      <w:r w:rsidRPr="00E968B7">
        <w:rPr>
          <w:rFonts w:ascii="Bookman Old Style" w:hAnsi="Bookman Old Style"/>
          <w:b/>
          <w:color w:val="auto"/>
        </w:rPr>
        <w:tab/>
        <w:t xml:space="preserve"> KPC Gas Power Corporation Limited                                          </w:t>
      </w:r>
    </w:p>
    <w:p w:rsidR="00485DF3" w:rsidRPr="00E968B7" w:rsidRDefault="00485DF3" w:rsidP="00485DF3">
      <w:pPr>
        <w:spacing w:line="240" w:lineRule="exact"/>
        <w:jc w:val="center"/>
        <w:rPr>
          <w:rFonts w:ascii="Bookman Old Style" w:hAnsi="Bookman Old Style"/>
          <w:color w:val="auto"/>
        </w:rPr>
      </w:pPr>
      <w:r w:rsidRPr="00E968B7">
        <w:rPr>
          <w:rFonts w:ascii="Bookman Old Style" w:hAnsi="Bookman Old Style"/>
          <w:b/>
          <w:color w:val="auto"/>
        </w:rPr>
        <w:tab/>
      </w:r>
      <w:r w:rsidRPr="00E968B7">
        <w:rPr>
          <w:rFonts w:ascii="Bookman Old Style" w:hAnsi="Bookman Old Style"/>
          <w:b/>
          <w:color w:val="auto"/>
        </w:rPr>
        <w:tab/>
      </w:r>
      <w:r w:rsidRPr="00E968B7">
        <w:rPr>
          <w:rFonts w:ascii="Bookman Old Style" w:hAnsi="Bookman Old Style"/>
          <w:b/>
          <w:color w:val="auto"/>
        </w:rPr>
        <w:tab/>
      </w:r>
      <w:r w:rsidRPr="00E968B7">
        <w:rPr>
          <w:rFonts w:ascii="Bookman Old Style" w:hAnsi="Bookman Old Style"/>
          <w:b/>
          <w:color w:val="auto"/>
        </w:rPr>
        <w:tab/>
      </w:r>
      <w:r w:rsidRPr="00E968B7">
        <w:rPr>
          <w:rFonts w:ascii="Bookman Old Style" w:hAnsi="Bookman Old Style"/>
          <w:b/>
          <w:color w:val="auto"/>
        </w:rPr>
        <w:tab/>
        <w:t>Bangalore.</w:t>
      </w:r>
    </w:p>
    <w:p w:rsidR="00485DF3" w:rsidRPr="00E968B7" w:rsidRDefault="00485DF3" w:rsidP="00485DF3">
      <w:pPr>
        <w:ind w:left="4320"/>
        <w:rPr>
          <w:rFonts w:ascii="Bookman Old Style" w:hAnsi="Bookman Old Style"/>
          <w:color w:val="auto"/>
        </w:rPr>
      </w:pPr>
    </w:p>
    <w:p w:rsidR="009F77C5" w:rsidRPr="00E968B7" w:rsidRDefault="009F77C5" w:rsidP="00485DF3">
      <w:pPr>
        <w:ind w:left="4320"/>
        <w:rPr>
          <w:rFonts w:ascii="Bookman Old Style" w:hAnsi="Bookman Old Style"/>
          <w:color w:val="auto"/>
        </w:rPr>
      </w:pPr>
    </w:p>
    <w:p w:rsidR="009F77C5" w:rsidRPr="00E968B7" w:rsidRDefault="009F77C5" w:rsidP="00485DF3">
      <w:pPr>
        <w:ind w:left="4320"/>
        <w:rPr>
          <w:rFonts w:ascii="Bookman Old Style" w:hAnsi="Bookman Old Style"/>
          <w:color w:val="auto"/>
        </w:rPr>
      </w:pPr>
    </w:p>
    <w:p w:rsidR="009F77C5" w:rsidRPr="00E968B7" w:rsidRDefault="009F77C5" w:rsidP="000A0178">
      <w:pPr>
        <w:ind w:left="0" w:firstLine="0"/>
        <w:rPr>
          <w:rFonts w:ascii="Bookman Old Style" w:hAnsi="Bookman Old Style"/>
          <w:color w:val="auto"/>
        </w:rPr>
      </w:pPr>
    </w:p>
    <w:p w:rsidR="009F77C5" w:rsidRPr="00E968B7" w:rsidRDefault="009F77C5" w:rsidP="00485DF3">
      <w:pPr>
        <w:ind w:left="4320"/>
        <w:rPr>
          <w:rFonts w:ascii="Bookman Old Style" w:hAnsi="Bookman Old Style"/>
          <w:color w:val="auto"/>
        </w:rPr>
      </w:pPr>
    </w:p>
    <w:p w:rsidR="009F77C5" w:rsidRPr="00E968B7" w:rsidRDefault="009F77C5" w:rsidP="00485DF3">
      <w:pPr>
        <w:ind w:left="4320"/>
        <w:rPr>
          <w:rFonts w:ascii="Bookman Old Style" w:hAnsi="Bookman Old Style"/>
          <w:color w:val="auto"/>
        </w:rPr>
      </w:pPr>
    </w:p>
    <w:p w:rsidR="009F77C5" w:rsidRPr="00E968B7" w:rsidRDefault="009F77C5" w:rsidP="00485DF3">
      <w:pPr>
        <w:ind w:left="4320"/>
        <w:rPr>
          <w:rFonts w:ascii="Bookman Old Style" w:hAnsi="Bookman Old Style"/>
          <w:color w:val="auto"/>
        </w:rPr>
      </w:pPr>
    </w:p>
    <w:p w:rsidR="005C7D1E" w:rsidRPr="00E968B7" w:rsidRDefault="005C7D1E" w:rsidP="00485DF3">
      <w:pPr>
        <w:ind w:left="4320"/>
        <w:rPr>
          <w:rFonts w:ascii="Bookman Old Style" w:hAnsi="Bookman Old Style"/>
          <w:color w:val="auto"/>
        </w:rPr>
      </w:pPr>
    </w:p>
    <w:p w:rsidR="005C7D1E" w:rsidRPr="00E968B7" w:rsidRDefault="005C7D1E" w:rsidP="00C9592D">
      <w:pPr>
        <w:ind w:left="0" w:firstLine="0"/>
        <w:rPr>
          <w:rFonts w:ascii="Bookman Old Style" w:hAnsi="Bookman Old Style"/>
          <w:color w:val="auto"/>
        </w:rPr>
      </w:pPr>
    </w:p>
    <w:p w:rsidR="009F77C5" w:rsidRPr="00E968B7" w:rsidRDefault="009F77C5" w:rsidP="00485DF3">
      <w:pPr>
        <w:ind w:left="4320"/>
        <w:rPr>
          <w:rFonts w:ascii="Bookman Old Style" w:hAnsi="Bookman Old Style"/>
          <w:color w:val="auto"/>
        </w:rPr>
      </w:pPr>
    </w:p>
    <w:p w:rsidR="009F77C5" w:rsidRPr="00E968B7" w:rsidRDefault="009F77C5" w:rsidP="00485DF3">
      <w:pPr>
        <w:ind w:left="4320"/>
        <w:rPr>
          <w:rFonts w:ascii="Bookman Old Style" w:hAnsi="Bookman Old Style"/>
          <w:color w:val="auto"/>
        </w:rPr>
      </w:pPr>
    </w:p>
    <w:p w:rsidR="004A50BE" w:rsidRPr="00E968B7" w:rsidRDefault="004A50BE" w:rsidP="004A50BE">
      <w:pPr>
        <w:autoSpaceDE w:val="0"/>
        <w:autoSpaceDN w:val="0"/>
        <w:adjustRightInd w:val="0"/>
        <w:spacing w:after="0" w:line="240" w:lineRule="auto"/>
        <w:ind w:left="994" w:firstLine="0"/>
        <w:jc w:val="left"/>
        <w:rPr>
          <w:rFonts w:ascii="Bookman Old Style" w:eastAsiaTheme="minorHAnsi" w:hAnsi="Bookman Old Style" w:cs="Bookman Old Style"/>
          <w:color w:val="auto"/>
          <w:sz w:val="23"/>
          <w:szCs w:val="23"/>
        </w:rPr>
      </w:pPr>
    </w:p>
    <w:p w:rsidR="004A50BE" w:rsidRPr="00E968B7" w:rsidRDefault="00CD484E" w:rsidP="00CD484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b/>
          <w:bCs/>
          <w:noProof/>
          <w:color w:val="auto"/>
          <w:szCs w:val="24"/>
        </w:rPr>
        <w:lastRenderedPageBreak/>
        <w:drawing>
          <wp:inline distT="0" distB="0" distL="0" distR="0">
            <wp:extent cx="666750" cy="666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inline>
        </w:drawing>
      </w:r>
      <w:r w:rsidRPr="00E968B7">
        <w:rPr>
          <w:rFonts w:eastAsiaTheme="minorHAnsi"/>
          <w:b/>
          <w:bCs/>
          <w:color w:val="auto"/>
          <w:szCs w:val="24"/>
        </w:rPr>
        <w:t xml:space="preserve">                                         </w:t>
      </w:r>
      <w:r w:rsidR="00442E3A">
        <w:rPr>
          <w:rFonts w:eastAsiaTheme="minorHAnsi"/>
          <w:b/>
          <w:bCs/>
          <w:color w:val="auto"/>
          <w:szCs w:val="24"/>
        </w:rPr>
        <w:t xml:space="preserve">            </w:t>
      </w:r>
      <w:r w:rsidR="00D84CE3" w:rsidRPr="00E968B7">
        <w:rPr>
          <w:rFonts w:eastAsiaTheme="minorHAnsi"/>
          <w:b/>
          <w:bCs/>
          <w:color w:val="auto"/>
          <w:szCs w:val="24"/>
        </w:rPr>
        <w:t xml:space="preserve">  </w:t>
      </w:r>
      <w:r w:rsidR="004A50BE" w:rsidRPr="00E968B7">
        <w:rPr>
          <w:rFonts w:eastAsiaTheme="minorHAnsi"/>
          <w:b/>
          <w:bCs/>
          <w:color w:val="auto"/>
          <w:szCs w:val="24"/>
        </w:rPr>
        <w:t>ANNEXURE – A</w:t>
      </w:r>
    </w:p>
    <w:p w:rsidR="004A50BE" w:rsidRPr="00E968B7" w:rsidRDefault="004A50BE" w:rsidP="00CD484E">
      <w:pPr>
        <w:autoSpaceDE w:val="0"/>
        <w:autoSpaceDN w:val="0"/>
        <w:adjustRightInd w:val="0"/>
        <w:spacing w:after="0" w:line="240" w:lineRule="auto"/>
        <w:ind w:left="0" w:firstLine="0"/>
        <w:jc w:val="center"/>
        <w:rPr>
          <w:rFonts w:eastAsiaTheme="minorHAnsi"/>
          <w:color w:val="auto"/>
          <w:szCs w:val="24"/>
        </w:rPr>
      </w:pPr>
      <w:r w:rsidRPr="00E968B7">
        <w:rPr>
          <w:rFonts w:eastAsiaTheme="minorHAnsi"/>
          <w:b/>
          <w:bCs/>
          <w:color w:val="auto"/>
          <w:szCs w:val="24"/>
        </w:rPr>
        <w:t>FORM OF BID</w:t>
      </w:r>
    </w:p>
    <w:p w:rsidR="004A50BE" w:rsidRPr="00E968B7" w:rsidRDefault="004A50BE" w:rsidP="00CD484E">
      <w:pPr>
        <w:autoSpaceDE w:val="0"/>
        <w:autoSpaceDN w:val="0"/>
        <w:adjustRightInd w:val="0"/>
        <w:spacing w:after="0" w:line="240" w:lineRule="auto"/>
        <w:ind w:left="0" w:firstLine="0"/>
        <w:jc w:val="center"/>
        <w:rPr>
          <w:rFonts w:eastAsiaTheme="minorHAnsi"/>
          <w:color w:val="auto"/>
          <w:szCs w:val="24"/>
        </w:rPr>
      </w:pPr>
      <w:r w:rsidRPr="00E968B7">
        <w:rPr>
          <w:rFonts w:eastAsiaTheme="minorHAnsi"/>
          <w:b/>
          <w:bCs/>
          <w:color w:val="auto"/>
          <w:szCs w:val="24"/>
        </w:rPr>
        <w:t>(TO BE SUBMITTED ALONG WITH THE BID</w:t>
      </w:r>
      <w:r w:rsidRPr="00E968B7">
        <w:rPr>
          <w:rFonts w:eastAsiaTheme="minorHAnsi"/>
          <w:color w:val="auto"/>
          <w:szCs w:val="24"/>
        </w:rPr>
        <w:t>)</w:t>
      </w:r>
    </w:p>
    <w:p w:rsidR="004A50BE" w:rsidRPr="00E968B7" w:rsidRDefault="004A50BE" w:rsidP="004A50B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To, </w:t>
      </w:r>
    </w:p>
    <w:p w:rsidR="004A50BE" w:rsidRPr="00E968B7" w:rsidRDefault="004A50BE" w:rsidP="004A50B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Executive Engineer (Ele-1)/Y </w:t>
      </w:r>
    </w:p>
    <w:p w:rsidR="00F1149C" w:rsidRPr="00E968B7" w:rsidRDefault="004A50BE" w:rsidP="004A50B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Yelahanka Combined Cycle Power Plant, </w:t>
      </w:r>
    </w:p>
    <w:p w:rsidR="00F1149C" w:rsidRPr="00E968B7" w:rsidRDefault="004A50BE" w:rsidP="004A50B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KPC Gas Power Corporation Ltd., </w:t>
      </w:r>
    </w:p>
    <w:p w:rsidR="004A50BE" w:rsidRPr="00E968B7" w:rsidRDefault="004A50BE" w:rsidP="004A50B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Yelahanka, SN Hall Post, </w:t>
      </w:r>
      <w:proofErr w:type="spellStart"/>
      <w:r w:rsidRPr="00E968B7">
        <w:rPr>
          <w:rFonts w:eastAsiaTheme="minorHAnsi"/>
          <w:color w:val="auto"/>
          <w:szCs w:val="24"/>
        </w:rPr>
        <w:t>Doddaballapura</w:t>
      </w:r>
      <w:proofErr w:type="spellEnd"/>
      <w:r w:rsidRPr="00E968B7">
        <w:rPr>
          <w:rFonts w:eastAsiaTheme="minorHAnsi"/>
          <w:color w:val="auto"/>
          <w:szCs w:val="24"/>
        </w:rPr>
        <w:t xml:space="preserve"> Road, </w:t>
      </w:r>
    </w:p>
    <w:p w:rsidR="004A50BE" w:rsidRPr="00E968B7" w:rsidRDefault="004A50BE" w:rsidP="004A50B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Bangalore- 560 064. </w:t>
      </w:r>
    </w:p>
    <w:p w:rsidR="00C9592D" w:rsidRPr="00E968B7" w:rsidRDefault="00C9592D" w:rsidP="004A50BE">
      <w:pPr>
        <w:autoSpaceDE w:val="0"/>
        <w:autoSpaceDN w:val="0"/>
        <w:adjustRightInd w:val="0"/>
        <w:spacing w:after="0" w:line="240" w:lineRule="auto"/>
        <w:ind w:left="0" w:firstLine="0"/>
        <w:jc w:val="left"/>
        <w:rPr>
          <w:rFonts w:eastAsiaTheme="minorHAnsi"/>
          <w:color w:val="auto"/>
          <w:szCs w:val="24"/>
        </w:rPr>
      </w:pPr>
    </w:p>
    <w:p w:rsidR="004A50BE" w:rsidRPr="00E968B7" w:rsidRDefault="004A50BE" w:rsidP="004A50B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Sir, </w:t>
      </w:r>
    </w:p>
    <w:p w:rsidR="00C9592D" w:rsidRPr="00E968B7" w:rsidRDefault="00C9592D" w:rsidP="004A50BE">
      <w:pPr>
        <w:autoSpaceDE w:val="0"/>
        <w:autoSpaceDN w:val="0"/>
        <w:adjustRightInd w:val="0"/>
        <w:spacing w:after="0" w:line="240" w:lineRule="auto"/>
        <w:ind w:left="0" w:firstLine="0"/>
        <w:jc w:val="left"/>
        <w:rPr>
          <w:rFonts w:eastAsiaTheme="minorHAnsi"/>
          <w:color w:val="auto"/>
          <w:szCs w:val="24"/>
        </w:rPr>
      </w:pPr>
    </w:p>
    <w:p w:rsidR="004A50BE" w:rsidRPr="00E968B7" w:rsidRDefault="004A50BE" w:rsidP="00DA6EA8">
      <w:pPr>
        <w:spacing w:after="18" w:line="256" w:lineRule="auto"/>
        <w:ind w:left="10" w:right="573" w:hanging="10"/>
        <w:rPr>
          <w:color w:val="auto"/>
          <w:szCs w:val="24"/>
        </w:rPr>
      </w:pPr>
      <w:r w:rsidRPr="00E968B7">
        <w:rPr>
          <w:rFonts w:eastAsiaTheme="minorHAnsi"/>
          <w:color w:val="auto"/>
          <w:szCs w:val="24"/>
        </w:rPr>
        <w:t xml:space="preserve">We hereby submit tender for </w:t>
      </w:r>
      <w:r w:rsidRPr="00E968B7">
        <w:rPr>
          <w:rFonts w:eastAsiaTheme="minorHAnsi"/>
          <w:b/>
          <w:bCs/>
          <w:color w:val="auto"/>
          <w:szCs w:val="24"/>
        </w:rPr>
        <w:t>“</w:t>
      </w:r>
      <w:r w:rsidR="00DA6EA8" w:rsidRPr="00E968B7">
        <w:rPr>
          <w:rStyle w:val="Strong"/>
          <w:color w:val="auto"/>
          <w:szCs w:val="24"/>
        </w:rPr>
        <w:t>Supply and Installation of LT panel at Ozone Switchgear, relocation of power supply distribution panel and laying of power supply cables to office, colony, canteen, pump house at YCCP Plant, Yelahanka</w:t>
      </w:r>
      <w:r w:rsidR="00DA6EA8" w:rsidRPr="00E968B7">
        <w:rPr>
          <w:b/>
          <w:color w:val="auto"/>
          <w:szCs w:val="24"/>
        </w:rPr>
        <w:t>”</w:t>
      </w:r>
      <w:r w:rsidRPr="00E968B7">
        <w:rPr>
          <w:rFonts w:eastAsiaTheme="minorHAnsi"/>
          <w:color w:val="auto"/>
          <w:szCs w:val="24"/>
        </w:rPr>
        <w:t>, in the State of Karnataka, India</w:t>
      </w:r>
      <w:r w:rsidRPr="00E968B7">
        <w:rPr>
          <w:rFonts w:eastAsiaTheme="minorHAnsi"/>
          <w:b/>
          <w:bCs/>
          <w:color w:val="auto"/>
          <w:szCs w:val="24"/>
        </w:rPr>
        <w:t xml:space="preserve">. </w:t>
      </w:r>
    </w:p>
    <w:p w:rsidR="004A50BE" w:rsidRPr="00E968B7" w:rsidRDefault="004A50BE" w:rsidP="00F1149C">
      <w:pPr>
        <w:autoSpaceDE w:val="0"/>
        <w:autoSpaceDN w:val="0"/>
        <w:adjustRightInd w:val="0"/>
        <w:spacing w:after="0" w:line="240" w:lineRule="auto"/>
        <w:ind w:left="0" w:firstLine="0"/>
        <w:rPr>
          <w:rFonts w:eastAsiaTheme="minorHAnsi"/>
          <w:color w:val="auto"/>
          <w:szCs w:val="24"/>
        </w:rPr>
      </w:pPr>
      <w:r w:rsidRPr="00E968B7">
        <w:rPr>
          <w:rFonts w:eastAsiaTheme="minorHAnsi"/>
          <w:color w:val="auto"/>
          <w:szCs w:val="24"/>
        </w:rPr>
        <w:t xml:space="preserve">This bid will hold good for a period of 180 days from the date after the deadline date for tender submission specified in e-procurement portal. </w:t>
      </w:r>
    </w:p>
    <w:p w:rsidR="004A50BE" w:rsidRPr="00E968B7" w:rsidRDefault="004A50BE" w:rsidP="00F1149C">
      <w:pPr>
        <w:autoSpaceDE w:val="0"/>
        <w:autoSpaceDN w:val="0"/>
        <w:adjustRightInd w:val="0"/>
        <w:spacing w:after="122" w:line="240" w:lineRule="auto"/>
        <w:ind w:left="0" w:firstLine="0"/>
        <w:rPr>
          <w:rFonts w:eastAsiaTheme="minorHAnsi"/>
          <w:color w:val="auto"/>
          <w:szCs w:val="24"/>
        </w:rPr>
      </w:pPr>
      <w:r w:rsidRPr="00E968B7">
        <w:rPr>
          <w:rFonts w:eastAsiaTheme="minorHAnsi"/>
          <w:color w:val="auto"/>
          <w:szCs w:val="24"/>
        </w:rPr>
        <w:t xml:space="preserve">1. I/ We note that withdrawal from this tender within the period referred to in Clause (1) above or failure to complete the works, after the order is placed, will entail the levy by the Executive Engineer (Ele-1), YCCPP, KPC GPCL, of a penalty as stipulated in the tender, as and by way of liquidated damages. </w:t>
      </w:r>
    </w:p>
    <w:p w:rsidR="004A50BE" w:rsidRPr="00E968B7" w:rsidRDefault="004A50BE" w:rsidP="00F1149C">
      <w:pPr>
        <w:autoSpaceDE w:val="0"/>
        <w:autoSpaceDN w:val="0"/>
        <w:adjustRightInd w:val="0"/>
        <w:spacing w:after="122" w:line="240" w:lineRule="auto"/>
        <w:ind w:left="0" w:firstLine="0"/>
        <w:rPr>
          <w:rFonts w:eastAsiaTheme="minorHAnsi"/>
          <w:color w:val="auto"/>
          <w:szCs w:val="24"/>
        </w:rPr>
      </w:pPr>
      <w:r w:rsidRPr="00E968B7">
        <w:rPr>
          <w:rFonts w:eastAsiaTheme="minorHAnsi"/>
          <w:color w:val="auto"/>
          <w:szCs w:val="24"/>
        </w:rPr>
        <w:t xml:space="preserve">2. Further, I/ We hereby declare that none of our contract have been subject to forfeiture of EMD/foreclosure/termination of contract in KPC GPCL/KPCL/RPCL/government or whose performance has not been found satisfactory, while executing contracts with KPC GPCL/KPCL/RPCL/any other utility and have not been blacklisted for participation in tender issued by KPC GPCL/KPCL/RPCL or government or any other utility in India during the preceding 3 years. </w:t>
      </w:r>
    </w:p>
    <w:p w:rsidR="004A50BE" w:rsidRPr="00E968B7" w:rsidRDefault="004A50BE" w:rsidP="00F1149C">
      <w:pPr>
        <w:autoSpaceDE w:val="0"/>
        <w:autoSpaceDN w:val="0"/>
        <w:adjustRightInd w:val="0"/>
        <w:spacing w:after="122" w:line="240" w:lineRule="auto"/>
        <w:ind w:left="0" w:firstLine="0"/>
        <w:rPr>
          <w:rFonts w:eastAsiaTheme="minorHAnsi"/>
          <w:color w:val="auto"/>
          <w:szCs w:val="24"/>
        </w:rPr>
      </w:pPr>
      <w:r w:rsidRPr="00E968B7">
        <w:rPr>
          <w:rFonts w:eastAsiaTheme="minorHAnsi"/>
          <w:color w:val="auto"/>
          <w:szCs w:val="24"/>
        </w:rPr>
        <w:t xml:space="preserve">3. I/ We also note that the Executive Engineer (Ele-1)Y, YCCPP, KPC GPCL does not bind himself to accept the lowest or any bid and reserves the right to consider/reject any or all the bids. </w:t>
      </w:r>
    </w:p>
    <w:p w:rsidR="004A50BE" w:rsidRPr="00E968B7" w:rsidRDefault="004A50BE" w:rsidP="00F1149C">
      <w:pPr>
        <w:autoSpaceDE w:val="0"/>
        <w:autoSpaceDN w:val="0"/>
        <w:adjustRightInd w:val="0"/>
        <w:spacing w:after="0" w:line="240" w:lineRule="auto"/>
        <w:ind w:left="0" w:firstLine="0"/>
        <w:rPr>
          <w:rFonts w:eastAsiaTheme="minorHAnsi"/>
          <w:color w:val="auto"/>
          <w:szCs w:val="24"/>
        </w:rPr>
      </w:pPr>
      <w:r w:rsidRPr="00E968B7">
        <w:rPr>
          <w:rFonts w:eastAsiaTheme="minorHAnsi"/>
          <w:color w:val="auto"/>
          <w:szCs w:val="24"/>
        </w:rPr>
        <w:t>4. I/ We hereby agree to all the terms and conditions of the bid document. I/ We also note that Executive Engineer (Ele-1</w:t>
      </w:r>
      <w:proofErr w:type="gramStart"/>
      <w:r w:rsidRPr="00E968B7">
        <w:rPr>
          <w:rFonts w:eastAsiaTheme="minorHAnsi"/>
          <w:color w:val="auto"/>
          <w:szCs w:val="24"/>
        </w:rPr>
        <w:t>)Y</w:t>
      </w:r>
      <w:proofErr w:type="gramEnd"/>
      <w:r w:rsidRPr="00E968B7">
        <w:rPr>
          <w:rFonts w:eastAsiaTheme="minorHAnsi"/>
          <w:color w:val="auto"/>
          <w:szCs w:val="24"/>
        </w:rPr>
        <w:t xml:space="preserve">, YCCPP, KPC GPCL, reserves the right to place orders for a portion of the items and/or quantities. I/ We hereby distinctly and expressly declare and acknowledge that before the submission of this bid, I/ We have carefully followed the instructions, read the relevant Indian Standards specifications and I/ We have made the examination of the Bid document and plans, specifications and quantities and of the locations/Site/project where such a works are to be done and have made myself/our self-aware of the scope and specification of the work to be done and availability of quantities of material required. </w:t>
      </w:r>
    </w:p>
    <w:p w:rsidR="004A50BE" w:rsidRPr="00E968B7" w:rsidRDefault="004A50BE" w:rsidP="004A50BE">
      <w:pPr>
        <w:autoSpaceDE w:val="0"/>
        <w:autoSpaceDN w:val="0"/>
        <w:adjustRightInd w:val="0"/>
        <w:spacing w:after="0" w:line="240" w:lineRule="auto"/>
        <w:ind w:left="0" w:firstLine="0"/>
        <w:jc w:val="left"/>
        <w:rPr>
          <w:rFonts w:eastAsiaTheme="minorHAnsi"/>
          <w:color w:val="auto"/>
          <w:szCs w:val="24"/>
        </w:rPr>
      </w:pPr>
    </w:p>
    <w:p w:rsidR="004A50BE" w:rsidRPr="00E968B7" w:rsidRDefault="004A50BE" w:rsidP="004A50B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Yours faithfully Station: </w:t>
      </w:r>
    </w:p>
    <w:p w:rsidR="004A50BE" w:rsidRPr="00E968B7" w:rsidRDefault="004A50BE" w:rsidP="004A50B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Dated: </w:t>
      </w:r>
    </w:p>
    <w:p w:rsidR="004A50BE" w:rsidRPr="00E968B7" w:rsidRDefault="004A50BE" w:rsidP="004A50BE">
      <w:pPr>
        <w:autoSpaceDE w:val="0"/>
        <w:autoSpaceDN w:val="0"/>
        <w:adjustRightInd w:val="0"/>
        <w:spacing w:after="0" w:line="240" w:lineRule="auto"/>
        <w:ind w:left="0" w:firstLine="0"/>
        <w:jc w:val="left"/>
        <w:rPr>
          <w:rFonts w:eastAsiaTheme="minorHAnsi"/>
          <w:color w:val="auto"/>
          <w:szCs w:val="24"/>
        </w:rPr>
      </w:pPr>
      <w:proofErr w:type="gramStart"/>
      <w:r w:rsidRPr="00E968B7">
        <w:rPr>
          <w:rFonts w:eastAsiaTheme="minorHAnsi"/>
          <w:color w:val="auto"/>
          <w:szCs w:val="24"/>
        </w:rPr>
        <w:t>Signature :</w:t>
      </w:r>
      <w:proofErr w:type="gramEnd"/>
      <w:r w:rsidRPr="00E968B7">
        <w:rPr>
          <w:rFonts w:eastAsiaTheme="minorHAnsi"/>
          <w:color w:val="auto"/>
          <w:szCs w:val="24"/>
        </w:rPr>
        <w:t xml:space="preserve"> </w:t>
      </w:r>
    </w:p>
    <w:p w:rsidR="004A50BE" w:rsidRPr="00E968B7" w:rsidRDefault="004A50BE" w:rsidP="00CD484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Full address with seal:</w:t>
      </w:r>
    </w:p>
    <w:p w:rsidR="004B1B95" w:rsidRPr="00E968B7" w:rsidRDefault="004B1B95" w:rsidP="004B1B95">
      <w:pPr>
        <w:spacing w:after="0"/>
        <w:ind w:left="1227" w:right="292"/>
        <w:rPr>
          <w:color w:val="auto"/>
          <w:szCs w:val="24"/>
        </w:rPr>
      </w:pPr>
    </w:p>
    <w:p w:rsidR="00E21BC8" w:rsidRPr="00E968B7" w:rsidRDefault="00E21BC8" w:rsidP="004B1B95">
      <w:pPr>
        <w:spacing w:after="0"/>
        <w:ind w:left="1227" w:right="292"/>
        <w:rPr>
          <w:color w:val="auto"/>
        </w:rPr>
      </w:pPr>
    </w:p>
    <w:p w:rsidR="00E21BC8" w:rsidRPr="00E968B7" w:rsidRDefault="00E21BC8" w:rsidP="004B1B95">
      <w:pPr>
        <w:spacing w:after="0"/>
        <w:ind w:left="1227" w:right="292"/>
        <w:rPr>
          <w:color w:val="auto"/>
        </w:rPr>
      </w:pPr>
    </w:p>
    <w:p w:rsidR="00E21BC8" w:rsidRPr="00E968B7" w:rsidRDefault="00E21BC8" w:rsidP="004B1B95">
      <w:pPr>
        <w:spacing w:after="0"/>
        <w:ind w:left="1227" w:right="292"/>
        <w:rPr>
          <w:color w:val="auto"/>
        </w:rPr>
      </w:pPr>
    </w:p>
    <w:p w:rsidR="00E21BC8" w:rsidRPr="00E968B7" w:rsidRDefault="00E21BC8" w:rsidP="004B1B95">
      <w:pPr>
        <w:spacing w:after="0"/>
        <w:ind w:left="1227" w:right="292"/>
        <w:rPr>
          <w:color w:val="auto"/>
        </w:rPr>
      </w:pPr>
    </w:p>
    <w:p w:rsidR="00C9592D" w:rsidRPr="00E968B7" w:rsidRDefault="00C9592D" w:rsidP="004B1B95">
      <w:pPr>
        <w:spacing w:after="0"/>
        <w:ind w:left="1227" w:right="292"/>
        <w:rPr>
          <w:color w:val="auto"/>
        </w:rPr>
      </w:pPr>
    </w:p>
    <w:p w:rsidR="00C9592D" w:rsidRPr="00E968B7" w:rsidRDefault="00C9592D" w:rsidP="004B1B95">
      <w:pPr>
        <w:spacing w:after="0"/>
        <w:ind w:left="1227" w:right="292"/>
        <w:rPr>
          <w:color w:val="auto"/>
        </w:rPr>
      </w:pPr>
    </w:p>
    <w:p w:rsidR="00E21BC8" w:rsidRPr="00E968B7" w:rsidRDefault="00E21BC8" w:rsidP="00E21BC8">
      <w:pPr>
        <w:autoSpaceDE w:val="0"/>
        <w:autoSpaceDN w:val="0"/>
        <w:adjustRightInd w:val="0"/>
        <w:spacing w:after="0" w:line="240" w:lineRule="auto"/>
        <w:ind w:left="0" w:firstLine="0"/>
        <w:jc w:val="left"/>
        <w:rPr>
          <w:rFonts w:eastAsiaTheme="minorHAnsi"/>
          <w:color w:val="auto"/>
          <w:szCs w:val="24"/>
        </w:rPr>
      </w:pPr>
      <w:r w:rsidRPr="00E968B7">
        <w:rPr>
          <w:noProof/>
          <w:color w:val="auto"/>
          <w:szCs w:val="24"/>
        </w:rPr>
        <w:lastRenderedPageBreak/>
        <w:drawing>
          <wp:inline distT="0" distB="0" distL="0" distR="0" wp14:anchorId="1ABF276B" wp14:editId="3258041F">
            <wp:extent cx="685800" cy="685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r w:rsidRPr="00E968B7">
        <w:rPr>
          <w:rFonts w:eastAsiaTheme="minorHAnsi"/>
          <w:b/>
          <w:bCs/>
          <w:color w:val="auto"/>
          <w:szCs w:val="24"/>
        </w:rPr>
        <w:t xml:space="preserve">                                         </w:t>
      </w:r>
      <w:r w:rsidR="00B610F3" w:rsidRPr="00E968B7">
        <w:rPr>
          <w:rFonts w:eastAsiaTheme="minorHAnsi"/>
          <w:b/>
          <w:bCs/>
          <w:color w:val="auto"/>
          <w:szCs w:val="24"/>
        </w:rPr>
        <w:t xml:space="preserve">             </w:t>
      </w:r>
      <w:r w:rsidRPr="00E968B7">
        <w:rPr>
          <w:rFonts w:eastAsiaTheme="minorHAnsi"/>
          <w:b/>
          <w:bCs/>
          <w:color w:val="auto"/>
          <w:szCs w:val="24"/>
        </w:rPr>
        <w:t xml:space="preserve">   ANNEXURE-B</w:t>
      </w:r>
    </w:p>
    <w:p w:rsidR="00E21BC8" w:rsidRPr="00E968B7" w:rsidRDefault="00E21BC8" w:rsidP="00E21BC8">
      <w:pPr>
        <w:autoSpaceDE w:val="0"/>
        <w:autoSpaceDN w:val="0"/>
        <w:adjustRightInd w:val="0"/>
        <w:spacing w:after="0" w:line="240" w:lineRule="auto"/>
        <w:ind w:left="0" w:firstLine="0"/>
        <w:jc w:val="center"/>
        <w:rPr>
          <w:rFonts w:eastAsiaTheme="minorHAnsi"/>
          <w:b/>
          <w:bCs/>
          <w:color w:val="auto"/>
          <w:szCs w:val="24"/>
        </w:rPr>
      </w:pPr>
      <w:r w:rsidRPr="00E968B7">
        <w:rPr>
          <w:rFonts w:eastAsiaTheme="minorHAnsi"/>
          <w:b/>
          <w:bCs/>
          <w:color w:val="auto"/>
          <w:szCs w:val="24"/>
        </w:rPr>
        <w:t>EMD DECLARATION</w:t>
      </w:r>
    </w:p>
    <w:p w:rsidR="00E21BC8" w:rsidRPr="00E968B7" w:rsidRDefault="00C9592D" w:rsidP="00C9592D">
      <w:pPr>
        <w:tabs>
          <w:tab w:val="left" w:pos="5920"/>
        </w:tabs>
        <w:autoSpaceDE w:val="0"/>
        <w:autoSpaceDN w:val="0"/>
        <w:adjustRightInd w:val="0"/>
        <w:spacing w:after="0" w:line="240" w:lineRule="auto"/>
        <w:ind w:left="0" w:firstLine="0"/>
        <w:jc w:val="left"/>
        <w:rPr>
          <w:rFonts w:eastAsiaTheme="minorHAnsi"/>
          <w:b/>
          <w:bCs/>
          <w:color w:val="auto"/>
          <w:szCs w:val="24"/>
        </w:rPr>
      </w:pPr>
      <w:r w:rsidRPr="00E968B7">
        <w:rPr>
          <w:rFonts w:eastAsiaTheme="minorHAnsi"/>
          <w:b/>
          <w:bCs/>
          <w:color w:val="auto"/>
          <w:szCs w:val="24"/>
        </w:rPr>
        <w:tab/>
      </w:r>
    </w:p>
    <w:p w:rsidR="00E84494" w:rsidRPr="00E968B7" w:rsidRDefault="00E84494" w:rsidP="00E84494">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To: </w:t>
      </w:r>
    </w:p>
    <w:p w:rsidR="00E84494" w:rsidRPr="00E968B7" w:rsidRDefault="00E84494" w:rsidP="00E84494">
      <w:pPr>
        <w:autoSpaceDE w:val="0"/>
        <w:autoSpaceDN w:val="0"/>
        <w:adjustRightInd w:val="0"/>
        <w:spacing w:after="0" w:line="240" w:lineRule="auto"/>
        <w:ind w:left="0" w:firstLine="0"/>
        <w:jc w:val="left"/>
        <w:rPr>
          <w:rFonts w:eastAsiaTheme="minorHAnsi"/>
          <w:color w:val="auto"/>
          <w:szCs w:val="24"/>
        </w:rPr>
      </w:pPr>
    </w:p>
    <w:p w:rsidR="005C7D1E" w:rsidRPr="00E968B7" w:rsidRDefault="00E84494" w:rsidP="005C7D1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 </w:t>
      </w:r>
      <w:r w:rsidR="005C7D1E" w:rsidRPr="00E968B7">
        <w:rPr>
          <w:rFonts w:eastAsiaTheme="minorHAnsi"/>
          <w:color w:val="auto"/>
          <w:szCs w:val="24"/>
        </w:rPr>
        <w:t xml:space="preserve">Executive Engineer (Ele-1)/Y </w:t>
      </w:r>
    </w:p>
    <w:p w:rsidR="005C7D1E" w:rsidRPr="00E968B7" w:rsidRDefault="005C7D1E" w:rsidP="005C7D1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Yelahanka Combined Cycle Power Plant, </w:t>
      </w:r>
    </w:p>
    <w:p w:rsidR="005C7D1E" w:rsidRPr="00E968B7" w:rsidRDefault="005C7D1E" w:rsidP="005C7D1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KPC Gas Power Corporation Ltd., </w:t>
      </w:r>
    </w:p>
    <w:p w:rsidR="005C7D1E" w:rsidRPr="00E968B7" w:rsidRDefault="005C7D1E" w:rsidP="005C7D1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Yelahanka, SN Hall Post, </w:t>
      </w:r>
      <w:proofErr w:type="spellStart"/>
      <w:r w:rsidRPr="00E968B7">
        <w:rPr>
          <w:rFonts w:eastAsiaTheme="minorHAnsi"/>
          <w:color w:val="auto"/>
          <w:szCs w:val="24"/>
        </w:rPr>
        <w:t>Doddaballapura</w:t>
      </w:r>
      <w:proofErr w:type="spellEnd"/>
      <w:r w:rsidRPr="00E968B7">
        <w:rPr>
          <w:rFonts w:eastAsiaTheme="minorHAnsi"/>
          <w:color w:val="auto"/>
          <w:szCs w:val="24"/>
        </w:rPr>
        <w:t xml:space="preserve"> Road, </w:t>
      </w:r>
    </w:p>
    <w:p w:rsidR="00E21BC8" w:rsidRPr="00E968B7" w:rsidRDefault="005C7D1E" w:rsidP="005C7D1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Bangalore- 560 064</w:t>
      </w:r>
    </w:p>
    <w:p w:rsidR="00E21BC8" w:rsidRPr="00E968B7" w:rsidRDefault="00E21BC8" w:rsidP="00E21BC8">
      <w:pPr>
        <w:autoSpaceDE w:val="0"/>
        <w:autoSpaceDN w:val="0"/>
        <w:adjustRightInd w:val="0"/>
        <w:spacing w:after="0" w:line="240" w:lineRule="auto"/>
        <w:ind w:left="0" w:firstLine="0"/>
        <w:jc w:val="left"/>
        <w:rPr>
          <w:rFonts w:eastAsiaTheme="minorHAnsi"/>
          <w:b/>
          <w:bCs/>
          <w:color w:val="auto"/>
          <w:szCs w:val="24"/>
        </w:rPr>
      </w:pPr>
      <w:r w:rsidRPr="00E968B7">
        <w:rPr>
          <w:rFonts w:eastAsiaTheme="minorHAnsi"/>
          <w:color w:val="auto"/>
          <w:szCs w:val="24"/>
        </w:rPr>
        <w:t>Sir,</w:t>
      </w:r>
    </w:p>
    <w:p w:rsidR="00E21BC8" w:rsidRPr="00E968B7" w:rsidRDefault="00E21BC8" w:rsidP="00E21BC8">
      <w:pPr>
        <w:autoSpaceDE w:val="0"/>
        <w:autoSpaceDN w:val="0"/>
        <w:adjustRightInd w:val="0"/>
        <w:spacing w:after="0" w:line="240" w:lineRule="auto"/>
        <w:ind w:left="0" w:firstLine="0"/>
        <w:jc w:val="center"/>
        <w:rPr>
          <w:rFonts w:eastAsiaTheme="minorHAnsi"/>
          <w:b/>
          <w:bCs/>
          <w:color w:val="auto"/>
          <w:szCs w:val="24"/>
        </w:rPr>
      </w:pPr>
    </w:p>
    <w:p w:rsidR="00E21BC8" w:rsidRPr="00E968B7" w:rsidRDefault="00E21BC8" w:rsidP="00E21BC8">
      <w:pPr>
        <w:autoSpaceDE w:val="0"/>
        <w:autoSpaceDN w:val="0"/>
        <w:adjustRightInd w:val="0"/>
        <w:spacing w:after="0" w:line="240" w:lineRule="auto"/>
        <w:ind w:left="0" w:firstLine="0"/>
        <w:jc w:val="center"/>
        <w:rPr>
          <w:rFonts w:eastAsiaTheme="minorHAnsi"/>
          <w:b/>
          <w:bCs/>
          <w:color w:val="auto"/>
          <w:szCs w:val="24"/>
        </w:rPr>
      </w:pPr>
    </w:p>
    <w:p w:rsidR="00E21BC8" w:rsidRPr="00E968B7" w:rsidRDefault="00E21BC8" w:rsidP="00E21BC8">
      <w:pPr>
        <w:autoSpaceDE w:val="0"/>
        <w:autoSpaceDN w:val="0"/>
        <w:adjustRightInd w:val="0"/>
        <w:spacing w:after="0" w:line="240" w:lineRule="auto"/>
        <w:ind w:left="0" w:firstLine="0"/>
        <w:jc w:val="center"/>
        <w:rPr>
          <w:rFonts w:eastAsiaTheme="minorHAnsi"/>
          <w:color w:val="auto"/>
          <w:szCs w:val="24"/>
        </w:rPr>
      </w:pPr>
    </w:p>
    <w:p w:rsidR="00E21BC8" w:rsidRPr="00E968B7" w:rsidRDefault="00E21BC8" w:rsidP="00404AF6">
      <w:pPr>
        <w:autoSpaceDE w:val="0"/>
        <w:autoSpaceDN w:val="0"/>
        <w:adjustRightInd w:val="0"/>
        <w:spacing w:after="0" w:line="240" w:lineRule="auto"/>
        <w:ind w:left="0" w:firstLine="0"/>
        <w:rPr>
          <w:rFonts w:eastAsiaTheme="minorHAnsi"/>
          <w:color w:val="auto"/>
          <w:szCs w:val="24"/>
        </w:rPr>
      </w:pPr>
      <w:r w:rsidRPr="00E968B7">
        <w:rPr>
          <w:rFonts w:eastAsiaTheme="minorHAnsi"/>
          <w:color w:val="auto"/>
          <w:szCs w:val="24"/>
        </w:rPr>
        <w:t>In accordance with invitation for Bids under your Bid Document No. ……………………….. M/s .................................................................. having its Registered/Head Office at …………………………….………</w:t>
      </w:r>
      <w:proofErr w:type="gramStart"/>
      <w:r w:rsidRPr="00E968B7">
        <w:rPr>
          <w:rFonts w:eastAsiaTheme="minorHAnsi"/>
          <w:color w:val="auto"/>
          <w:szCs w:val="24"/>
        </w:rPr>
        <w:t>…(</w:t>
      </w:r>
      <w:proofErr w:type="gramEnd"/>
      <w:r w:rsidRPr="00E968B7">
        <w:rPr>
          <w:rFonts w:eastAsiaTheme="minorHAnsi"/>
          <w:color w:val="auto"/>
          <w:szCs w:val="24"/>
        </w:rPr>
        <w:t xml:space="preserve">hereinafter called the ‘Bidder’) ........................................................................................... wish to participate in the said bid for……………………………………………….. </w:t>
      </w:r>
    </w:p>
    <w:p w:rsidR="00E21BC8" w:rsidRPr="00E968B7" w:rsidRDefault="00E21BC8" w:rsidP="00404AF6">
      <w:pPr>
        <w:autoSpaceDE w:val="0"/>
        <w:autoSpaceDN w:val="0"/>
        <w:adjustRightInd w:val="0"/>
        <w:spacing w:after="0" w:line="240" w:lineRule="auto"/>
        <w:ind w:left="0" w:firstLine="0"/>
        <w:rPr>
          <w:rFonts w:eastAsiaTheme="minorHAnsi"/>
          <w:color w:val="auto"/>
          <w:szCs w:val="24"/>
        </w:rPr>
      </w:pPr>
      <w:r w:rsidRPr="00E968B7">
        <w:rPr>
          <w:rFonts w:eastAsiaTheme="minorHAnsi"/>
          <w:color w:val="auto"/>
          <w:szCs w:val="24"/>
        </w:rPr>
        <w:t xml:space="preserve">[Name of Package] </w:t>
      </w:r>
    </w:p>
    <w:p w:rsidR="00E21BC8" w:rsidRPr="00E968B7" w:rsidRDefault="00E21BC8" w:rsidP="00404AF6">
      <w:pPr>
        <w:autoSpaceDE w:val="0"/>
        <w:autoSpaceDN w:val="0"/>
        <w:adjustRightInd w:val="0"/>
        <w:spacing w:after="0" w:line="240" w:lineRule="auto"/>
        <w:ind w:left="0" w:firstLine="0"/>
        <w:rPr>
          <w:rFonts w:eastAsiaTheme="minorHAnsi"/>
          <w:color w:val="auto"/>
          <w:szCs w:val="24"/>
        </w:rPr>
      </w:pPr>
      <w:r w:rsidRPr="00E968B7">
        <w:rPr>
          <w:rFonts w:eastAsiaTheme="minorHAnsi"/>
          <w:color w:val="auto"/>
          <w:szCs w:val="24"/>
        </w:rPr>
        <w:t xml:space="preserve">I, hereby submit a declaration that the tender submitted by the undersigned, on behalf of the Bidder </w:t>
      </w:r>
    </w:p>
    <w:p w:rsidR="00E21BC8" w:rsidRPr="00E968B7" w:rsidRDefault="00E21BC8" w:rsidP="00404AF6">
      <w:pPr>
        <w:autoSpaceDE w:val="0"/>
        <w:autoSpaceDN w:val="0"/>
        <w:adjustRightInd w:val="0"/>
        <w:spacing w:after="0" w:line="240" w:lineRule="auto"/>
        <w:ind w:left="0" w:firstLine="0"/>
        <w:rPr>
          <w:rFonts w:eastAsiaTheme="minorHAnsi"/>
          <w:color w:val="auto"/>
          <w:szCs w:val="24"/>
        </w:rPr>
      </w:pPr>
      <w:r w:rsidRPr="00E968B7">
        <w:rPr>
          <w:rFonts w:eastAsiaTheme="minorHAnsi"/>
          <w:color w:val="auto"/>
          <w:szCs w:val="24"/>
        </w:rPr>
        <w:t>…………………………… (</w:t>
      </w:r>
      <w:r w:rsidRPr="00E968B7">
        <w:rPr>
          <w:rFonts w:eastAsiaTheme="minorHAnsi"/>
          <w:b/>
          <w:bCs/>
          <w:color w:val="auto"/>
          <w:szCs w:val="24"/>
        </w:rPr>
        <w:t>Name of the Bidder</w:t>
      </w:r>
      <w:r w:rsidRPr="00E968B7">
        <w:rPr>
          <w:rFonts w:eastAsiaTheme="minorHAnsi"/>
          <w:color w:val="auto"/>
          <w:szCs w:val="24"/>
        </w:rPr>
        <w:t xml:space="preserve">), shall not be withdrawn or modified during the period of validity or extended period of validity. </w:t>
      </w:r>
    </w:p>
    <w:p w:rsidR="00E21BC8" w:rsidRPr="00E968B7" w:rsidRDefault="00E21BC8" w:rsidP="00404AF6">
      <w:pPr>
        <w:autoSpaceDE w:val="0"/>
        <w:autoSpaceDN w:val="0"/>
        <w:adjustRightInd w:val="0"/>
        <w:spacing w:after="0" w:line="240" w:lineRule="auto"/>
        <w:ind w:left="0" w:firstLine="0"/>
        <w:rPr>
          <w:rFonts w:eastAsiaTheme="minorHAnsi"/>
          <w:color w:val="auto"/>
          <w:szCs w:val="24"/>
        </w:rPr>
      </w:pPr>
      <w:r w:rsidRPr="00E968B7">
        <w:rPr>
          <w:rFonts w:eastAsiaTheme="minorHAnsi"/>
          <w:color w:val="auto"/>
          <w:szCs w:val="24"/>
        </w:rPr>
        <w:t>I, on behalf of the Bidder</w:t>
      </w:r>
      <w:proofErr w:type="gramStart"/>
      <w:r w:rsidRPr="00E968B7">
        <w:rPr>
          <w:rFonts w:eastAsiaTheme="minorHAnsi"/>
          <w:color w:val="auto"/>
          <w:szCs w:val="24"/>
        </w:rPr>
        <w:t>… ..............................................................</w:t>
      </w:r>
      <w:proofErr w:type="gramEnd"/>
      <w:r w:rsidRPr="00E968B7">
        <w:rPr>
          <w:rFonts w:eastAsiaTheme="minorHAnsi"/>
          <w:color w:val="auto"/>
          <w:szCs w:val="24"/>
        </w:rPr>
        <w:t xml:space="preserve"> (</w:t>
      </w:r>
      <w:r w:rsidRPr="00E968B7">
        <w:rPr>
          <w:rFonts w:eastAsiaTheme="minorHAnsi"/>
          <w:b/>
          <w:bCs/>
          <w:color w:val="auto"/>
          <w:szCs w:val="24"/>
        </w:rPr>
        <w:t>Name of the Bidder</w:t>
      </w:r>
      <w:r w:rsidRPr="00E968B7">
        <w:rPr>
          <w:rFonts w:eastAsiaTheme="minorHAnsi"/>
          <w:color w:val="auto"/>
          <w:szCs w:val="24"/>
        </w:rPr>
        <w:t xml:space="preserve">), also accept the fact that in </w:t>
      </w:r>
    </w:p>
    <w:p w:rsidR="00E21BC8" w:rsidRPr="00E968B7" w:rsidRDefault="00E21BC8" w:rsidP="00404AF6">
      <w:pPr>
        <w:autoSpaceDE w:val="0"/>
        <w:autoSpaceDN w:val="0"/>
        <w:adjustRightInd w:val="0"/>
        <w:spacing w:after="0" w:line="240" w:lineRule="auto"/>
        <w:ind w:left="0" w:firstLine="0"/>
        <w:rPr>
          <w:rFonts w:eastAsiaTheme="minorHAnsi"/>
          <w:color w:val="auto"/>
          <w:szCs w:val="24"/>
        </w:rPr>
      </w:pPr>
      <w:r w:rsidRPr="00E968B7">
        <w:rPr>
          <w:rFonts w:eastAsiaTheme="minorHAnsi"/>
          <w:color w:val="auto"/>
          <w:szCs w:val="24"/>
        </w:rPr>
        <w:t xml:space="preserve">case the tender is withdrawn or modified during the period of its validity /extended validity period or if we fail to sign the contract in case the contract is awarded to us or we fail to submit a Performance Security and Additional Performance Security, if any, before the deadline, then……………………………… (Name of Bidder) will be debarred for participation in the tendering process invited by KPC GPCL/KPCL/RPCL for a period of one year from the date of default and the EMD will be forfeited. </w:t>
      </w:r>
    </w:p>
    <w:p w:rsidR="007C010D" w:rsidRPr="00E968B7" w:rsidRDefault="007C010D" w:rsidP="00404AF6">
      <w:pPr>
        <w:autoSpaceDE w:val="0"/>
        <w:autoSpaceDN w:val="0"/>
        <w:adjustRightInd w:val="0"/>
        <w:spacing w:after="0" w:line="240" w:lineRule="auto"/>
        <w:ind w:left="0" w:firstLine="0"/>
        <w:rPr>
          <w:rFonts w:eastAsiaTheme="minorHAnsi"/>
          <w:color w:val="auto"/>
          <w:szCs w:val="24"/>
        </w:rPr>
      </w:pPr>
    </w:p>
    <w:p w:rsidR="007C010D" w:rsidRPr="00E968B7" w:rsidRDefault="007C010D" w:rsidP="00E21BC8">
      <w:pPr>
        <w:autoSpaceDE w:val="0"/>
        <w:autoSpaceDN w:val="0"/>
        <w:adjustRightInd w:val="0"/>
        <w:spacing w:after="0" w:line="240" w:lineRule="auto"/>
        <w:ind w:left="0" w:firstLine="0"/>
        <w:jc w:val="left"/>
        <w:rPr>
          <w:rFonts w:eastAsiaTheme="minorHAnsi"/>
          <w:color w:val="auto"/>
          <w:szCs w:val="24"/>
        </w:rPr>
      </w:pPr>
    </w:p>
    <w:p w:rsidR="00E21BC8" w:rsidRPr="00E968B7" w:rsidRDefault="00E21BC8" w:rsidP="00E21BC8">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Date: </w:t>
      </w:r>
      <w:r w:rsidR="007C010D" w:rsidRPr="00E968B7">
        <w:rPr>
          <w:rFonts w:eastAsiaTheme="minorHAnsi"/>
          <w:color w:val="auto"/>
          <w:szCs w:val="24"/>
        </w:rPr>
        <w:t xml:space="preserve">                                                              </w:t>
      </w:r>
      <w:r w:rsidRPr="00E968B7">
        <w:rPr>
          <w:rFonts w:eastAsiaTheme="minorHAnsi"/>
          <w:color w:val="auto"/>
          <w:szCs w:val="24"/>
        </w:rPr>
        <w:t xml:space="preserve">Signature of the Authorized Signatory, </w:t>
      </w:r>
    </w:p>
    <w:p w:rsidR="007C010D" w:rsidRPr="00E968B7" w:rsidRDefault="007C010D" w:rsidP="00E21BC8">
      <w:pPr>
        <w:spacing w:after="0"/>
        <w:ind w:left="1227" w:right="292"/>
        <w:rPr>
          <w:rFonts w:eastAsiaTheme="minorHAnsi"/>
          <w:color w:val="auto"/>
          <w:szCs w:val="24"/>
        </w:rPr>
      </w:pPr>
    </w:p>
    <w:p w:rsidR="007C010D" w:rsidRPr="00E968B7" w:rsidRDefault="007C010D" w:rsidP="00E21BC8">
      <w:pPr>
        <w:spacing w:after="0"/>
        <w:ind w:left="1227" w:right="292"/>
        <w:rPr>
          <w:rFonts w:eastAsiaTheme="minorHAnsi"/>
          <w:color w:val="auto"/>
          <w:szCs w:val="24"/>
        </w:rPr>
      </w:pPr>
    </w:p>
    <w:p w:rsidR="007C010D" w:rsidRPr="00E968B7" w:rsidRDefault="007C010D" w:rsidP="00E21BC8">
      <w:pPr>
        <w:spacing w:after="0"/>
        <w:ind w:left="1227" w:right="292"/>
        <w:rPr>
          <w:rFonts w:eastAsiaTheme="minorHAnsi"/>
          <w:color w:val="auto"/>
          <w:szCs w:val="24"/>
        </w:rPr>
      </w:pPr>
    </w:p>
    <w:p w:rsidR="00E21BC8" w:rsidRPr="00E968B7" w:rsidRDefault="00E21BC8" w:rsidP="007C010D">
      <w:pPr>
        <w:spacing w:after="0"/>
        <w:ind w:left="0" w:right="292" w:firstLine="0"/>
        <w:rPr>
          <w:color w:val="auto"/>
          <w:szCs w:val="24"/>
        </w:rPr>
      </w:pPr>
      <w:r w:rsidRPr="00E968B7">
        <w:rPr>
          <w:rFonts w:eastAsiaTheme="minorHAnsi"/>
          <w:color w:val="auto"/>
          <w:szCs w:val="24"/>
        </w:rPr>
        <w:t>Place:</w:t>
      </w:r>
      <w:r w:rsidR="007C010D" w:rsidRPr="00E968B7">
        <w:rPr>
          <w:rFonts w:eastAsiaTheme="minorHAnsi"/>
          <w:color w:val="auto"/>
          <w:szCs w:val="24"/>
        </w:rPr>
        <w:t xml:space="preserve">                                                 </w:t>
      </w:r>
      <w:r w:rsidR="00D84CE3" w:rsidRPr="00E968B7">
        <w:rPr>
          <w:rFonts w:eastAsiaTheme="minorHAnsi"/>
          <w:color w:val="auto"/>
          <w:szCs w:val="24"/>
        </w:rPr>
        <w:t xml:space="preserve">                </w:t>
      </w:r>
      <w:r w:rsidR="00404AF6" w:rsidRPr="00E968B7">
        <w:rPr>
          <w:rFonts w:eastAsiaTheme="minorHAnsi"/>
          <w:color w:val="auto"/>
          <w:szCs w:val="24"/>
        </w:rPr>
        <w:t xml:space="preserve">             </w:t>
      </w:r>
      <w:r w:rsidR="00D84CE3" w:rsidRPr="00E968B7">
        <w:rPr>
          <w:rFonts w:eastAsiaTheme="minorHAnsi"/>
          <w:color w:val="auto"/>
          <w:szCs w:val="24"/>
        </w:rPr>
        <w:t xml:space="preserve">  </w:t>
      </w:r>
      <w:r w:rsidRPr="00E968B7">
        <w:rPr>
          <w:rFonts w:eastAsiaTheme="minorHAnsi"/>
          <w:color w:val="auto"/>
          <w:szCs w:val="24"/>
        </w:rPr>
        <w:t xml:space="preserve"> Official Seal</w:t>
      </w:r>
    </w:p>
    <w:p w:rsidR="006220F2" w:rsidRPr="00E968B7" w:rsidRDefault="006220F2" w:rsidP="006220F2">
      <w:pPr>
        <w:autoSpaceDE w:val="0"/>
        <w:autoSpaceDN w:val="0"/>
        <w:adjustRightInd w:val="0"/>
        <w:spacing w:after="0" w:line="240" w:lineRule="auto"/>
        <w:ind w:left="0" w:firstLine="0"/>
        <w:jc w:val="left"/>
        <w:rPr>
          <w:rFonts w:ascii="Bookman Old Style" w:eastAsiaTheme="minorHAnsi" w:hAnsi="Bookman Old Style" w:cs="Bookman Old Style"/>
          <w:color w:val="auto"/>
          <w:sz w:val="23"/>
          <w:szCs w:val="23"/>
        </w:rPr>
      </w:pPr>
    </w:p>
    <w:p w:rsidR="00835553" w:rsidRPr="00E968B7" w:rsidRDefault="00835553" w:rsidP="002F2611">
      <w:pPr>
        <w:autoSpaceDE w:val="0"/>
        <w:autoSpaceDN w:val="0"/>
        <w:adjustRightInd w:val="0"/>
        <w:spacing w:after="0" w:line="240" w:lineRule="auto"/>
        <w:ind w:left="0" w:firstLine="0"/>
        <w:jc w:val="left"/>
        <w:rPr>
          <w:rFonts w:ascii="Bookman Old Style" w:eastAsiaTheme="minorHAnsi" w:hAnsi="Bookman Old Style" w:cs="Bookman Old Style"/>
          <w:color w:val="auto"/>
          <w:sz w:val="23"/>
          <w:szCs w:val="23"/>
        </w:rPr>
      </w:pPr>
    </w:p>
    <w:p w:rsidR="005C7D1E" w:rsidRPr="00E968B7" w:rsidRDefault="005C7D1E" w:rsidP="002F2611">
      <w:pPr>
        <w:autoSpaceDE w:val="0"/>
        <w:autoSpaceDN w:val="0"/>
        <w:adjustRightInd w:val="0"/>
        <w:spacing w:after="0" w:line="240" w:lineRule="auto"/>
        <w:ind w:left="0" w:firstLine="0"/>
        <w:jc w:val="left"/>
        <w:rPr>
          <w:rFonts w:ascii="Bookman Old Style" w:eastAsiaTheme="minorHAnsi" w:hAnsi="Bookman Old Style" w:cs="Bookman Old Style"/>
          <w:color w:val="auto"/>
          <w:sz w:val="23"/>
          <w:szCs w:val="23"/>
        </w:rPr>
      </w:pPr>
    </w:p>
    <w:p w:rsidR="005C7D1E" w:rsidRPr="00E968B7" w:rsidRDefault="005C7D1E" w:rsidP="002F2611">
      <w:pPr>
        <w:autoSpaceDE w:val="0"/>
        <w:autoSpaceDN w:val="0"/>
        <w:adjustRightInd w:val="0"/>
        <w:spacing w:after="0" w:line="240" w:lineRule="auto"/>
        <w:ind w:left="0" w:firstLine="0"/>
        <w:jc w:val="left"/>
        <w:rPr>
          <w:rFonts w:ascii="Bookman Old Style" w:eastAsiaTheme="minorHAnsi" w:hAnsi="Bookman Old Style" w:cs="Bookman Old Style"/>
          <w:color w:val="auto"/>
          <w:sz w:val="23"/>
          <w:szCs w:val="23"/>
        </w:rPr>
      </w:pPr>
    </w:p>
    <w:p w:rsidR="002F2611" w:rsidRPr="00E968B7" w:rsidRDefault="002F2611" w:rsidP="002F2611">
      <w:pPr>
        <w:spacing w:after="0"/>
        <w:ind w:left="1227" w:right="276"/>
        <w:rPr>
          <w:color w:val="auto"/>
        </w:rPr>
      </w:pPr>
    </w:p>
    <w:p w:rsidR="002F2611" w:rsidRPr="00E968B7" w:rsidRDefault="002F2611" w:rsidP="00E13583">
      <w:pPr>
        <w:pStyle w:val="Default"/>
        <w:ind w:left="357"/>
        <w:rPr>
          <w:color w:val="auto"/>
          <w:sz w:val="22"/>
          <w:szCs w:val="22"/>
        </w:rPr>
      </w:pPr>
    </w:p>
    <w:p w:rsidR="00E95C5B" w:rsidRPr="00E968B7" w:rsidRDefault="00E95C5B" w:rsidP="00E13583">
      <w:pPr>
        <w:pStyle w:val="Default"/>
        <w:ind w:left="717"/>
        <w:rPr>
          <w:color w:val="auto"/>
          <w:sz w:val="23"/>
          <w:szCs w:val="23"/>
        </w:rPr>
      </w:pPr>
    </w:p>
    <w:p w:rsidR="00E95C5B" w:rsidRPr="00E968B7" w:rsidRDefault="00E95C5B" w:rsidP="00E95C5B">
      <w:pPr>
        <w:pStyle w:val="ListParagraph"/>
        <w:spacing w:after="10" w:line="249" w:lineRule="auto"/>
        <w:ind w:left="454" w:right="135" w:firstLine="0"/>
        <w:rPr>
          <w:color w:val="auto"/>
        </w:rPr>
      </w:pPr>
    </w:p>
    <w:p w:rsidR="00997151" w:rsidRPr="00E968B7" w:rsidRDefault="00997151" w:rsidP="00997151">
      <w:pPr>
        <w:spacing w:after="10" w:line="249" w:lineRule="auto"/>
        <w:ind w:left="367" w:right="135" w:hanging="10"/>
        <w:rPr>
          <w:color w:val="auto"/>
        </w:rPr>
      </w:pPr>
    </w:p>
    <w:p w:rsidR="00997151" w:rsidRPr="00E968B7" w:rsidRDefault="00997151" w:rsidP="00997151">
      <w:pPr>
        <w:spacing w:after="11"/>
        <w:ind w:left="1234" w:hanging="10"/>
        <w:rPr>
          <w:color w:val="auto"/>
        </w:rPr>
      </w:pPr>
    </w:p>
    <w:p w:rsidR="00856586" w:rsidRPr="00E968B7" w:rsidRDefault="00856586" w:rsidP="00C53D92">
      <w:pPr>
        <w:spacing w:after="3" w:line="265" w:lineRule="auto"/>
        <w:ind w:left="1219" w:right="682" w:hanging="10"/>
        <w:jc w:val="center"/>
        <w:rPr>
          <w:b/>
          <w:color w:val="auto"/>
        </w:rPr>
      </w:pPr>
    </w:p>
    <w:p w:rsidR="00856586" w:rsidRPr="00E968B7" w:rsidRDefault="00856586" w:rsidP="00C53D92">
      <w:pPr>
        <w:spacing w:after="3" w:line="265" w:lineRule="auto"/>
        <w:ind w:left="1219" w:right="682" w:hanging="10"/>
        <w:jc w:val="center"/>
        <w:rPr>
          <w:b/>
          <w:color w:val="auto"/>
        </w:rPr>
      </w:pPr>
    </w:p>
    <w:p w:rsidR="00FD3271" w:rsidRPr="00E968B7" w:rsidRDefault="00FD3271" w:rsidP="00FD3271">
      <w:pPr>
        <w:pStyle w:val="Default"/>
        <w:jc w:val="center"/>
        <w:rPr>
          <w:rFonts w:ascii="Times New Roman" w:hAnsi="Times New Roman" w:cs="Times New Roman"/>
          <w:b/>
          <w:bCs/>
          <w:color w:val="auto"/>
        </w:rPr>
      </w:pPr>
      <w:r w:rsidRPr="00E968B7">
        <w:rPr>
          <w:rFonts w:ascii="Times New Roman" w:hAnsi="Times New Roman" w:cs="Times New Roman"/>
          <w:b/>
          <w:bCs/>
          <w:color w:val="auto"/>
        </w:rPr>
        <w:lastRenderedPageBreak/>
        <w:t>ANNEXURE-C</w:t>
      </w:r>
    </w:p>
    <w:p w:rsidR="00FD3271" w:rsidRPr="00E968B7" w:rsidRDefault="00FD3271" w:rsidP="00FD3271">
      <w:pPr>
        <w:pStyle w:val="Default"/>
        <w:jc w:val="center"/>
        <w:rPr>
          <w:rFonts w:ascii="Times New Roman" w:hAnsi="Times New Roman" w:cs="Times New Roman"/>
          <w:b/>
          <w:bCs/>
          <w:color w:val="auto"/>
        </w:rPr>
      </w:pPr>
    </w:p>
    <w:p w:rsidR="00FD3271" w:rsidRPr="00E968B7" w:rsidRDefault="00FD3271" w:rsidP="00FD3271">
      <w:pPr>
        <w:pStyle w:val="Default"/>
        <w:jc w:val="center"/>
        <w:rPr>
          <w:rFonts w:ascii="Times New Roman" w:hAnsi="Times New Roman" w:cs="Times New Roman"/>
          <w:b/>
          <w:bCs/>
          <w:color w:val="auto"/>
        </w:rPr>
      </w:pPr>
      <w:r w:rsidRPr="00E968B7">
        <w:rPr>
          <w:rFonts w:ascii="Times New Roman" w:hAnsi="Times New Roman" w:cs="Times New Roman"/>
          <w:b/>
          <w:bCs/>
          <w:color w:val="auto"/>
        </w:rPr>
        <w:t>SCHEDULE OF TURN OVER DETAILS</w:t>
      </w:r>
    </w:p>
    <w:p w:rsidR="00FD3271" w:rsidRPr="00E968B7" w:rsidRDefault="00FD3271" w:rsidP="00FD3271">
      <w:pPr>
        <w:pStyle w:val="Default"/>
        <w:jc w:val="center"/>
        <w:rPr>
          <w:rFonts w:ascii="Times New Roman" w:hAnsi="Times New Roman" w:cs="Times New Roman"/>
          <w:b/>
          <w:bCs/>
          <w:color w:val="auto"/>
        </w:rPr>
      </w:pPr>
    </w:p>
    <w:p w:rsidR="00FD3271" w:rsidRPr="00E968B7" w:rsidRDefault="00FD3271" w:rsidP="00FD3271">
      <w:pPr>
        <w:pStyle w:val="Default"/>
        <w:jc w:val="center"/>
        <w:rPr>
          <w:rFonts w:ascii="Times New Roman" w:hAnsi="Times New Roman" w:cs="Times New Roman"/>
          <w:b/>
          <w:bCs/>
          <w:color w:val="auto"/>
        </w:rPr>
      </w:pPr>
    </w:p>
    <w:p w:rsidR="00FD3271" w:rsidRPr="00E968B7" w:rsidRDefault="00FD3271" w:rsidP="00FD3271">
      <w:pPr>
        <w:pStyle w:val="Default"/>
        <w:jc w:val="center"/>
        <w:rPr>
          <w:rFonts w:ascii="Times New Roman" w:hAnsi="Times New Roman" w:cs="Times New Roman"/>
          <w:b/>
          <w:bCs/>
          <w:color w:val="auto"/>
        </w:rPr>
      </w:pPr>
    </w:p>
    <w:tbl>
      <w:tblPr>
        <w:tblStyle w:val="TableGrid0"/>
        <w:tblW w:w="9468" w:type="dxa"/>
        <w:tblInd w:w="750" w:type="dxa"/>
        <w:tblLook w:val="04A0" w:firstRow="1" w:lastRow="0" w:firstColumn="1" w:lastColumn="0" w:noHBand="0" w:noVBand="1"/>
      </w:tblPr>
      <w:tblGrid>
        <w:gridCol w:w="1453"/>
        <w:gridCol w:w="3372"/>
        <w:gridCol w:w="4643"/>
      </w:tblGrid>
      <w:tr w:rsidR="00E968B7" w:rsidRPr="00E968B7" w:rsidTr="00C9592D">
        <w:trPr>
          <w:trHeight w:val="859"/>
        </w:trPr>
        <w:tc>
          <w:tcPr>
            <w:tcW w:w="1453" w:type="dxa"/>
          </w:tcPr>
          <w:p w:rsidR="00FD3271" w:rsidRPr="00E968B7" w:rsidRDefault="00FD3271" w:rsidP="00CC131D">
            <w:pPr>
              <w:pStyle w:val="Default"/>
              <w:jc w:val="center"/>
              <w:rPr>
                <w:rFonts w:ascii="Times New Roman" w:hAnsi="Times New Roman" w:cs="Times New Roman"/>
                <w:b/>
                <w:bCs/>
                <w:color w:val="auto"/>
              </w:rPr>
            </w:pPr>
          </w:p>
          <w:p w:rsidR="00FD3271" w:rsidRPr="00E968B7" w:rsidRDefault="00FD3271" w:rsidP="00CC131D">
            <w:pPr>
              <w:pStyle w:val="Default"/>
              <w:jc w:val="center"/>
              <w:rPr>
                <w:rFonts w:ascii="Times New Roman" w:hAnsi="Times New Roman" w:cs="Times New Roman"/>
                <w:b/>
                <w:bCs/>
                <w:color w:val="auto"/>
              </w:rPr>
            </w:pPr>
            <w:r w:rsidRPr="00E968B7">
              <w:rPr>
                <w:rFonts w:ascii="Times New Roman" w:hAnsi="Times New Roman" w:cs="Times New Roman"/>
                <w:b/>
                <w:bCs/>
                <w:color w:val="auto"/>
              </w:rPr>
              <w:t>SL NO.</w:t>
            </w:r>
          </w:p>
        </w:tc>
        <w:tc>
          <w:tcPr>
            <w:tcW w:w="3372" w:type="dxa"/>
          </w:tcPr>
          <w:p w:rsidR="00FD3271" w:rsidRPr="00E968B7" w:rsidRDefault="00FD3271" w:rsidP="00CC131D">
            <w:pPr>
              <w:pStyle w:val="Default"/>
              <w:jc w:val="center"/>
              <w:rPr>
                <w:rFonts w:ascii="Times New Roman" w:hAnsi="Times New Roman" w:cs="Times New Roman"/>
                <w:b/>
                <w:bCs/>
                <w:color w:val="auto"/>
              </w:rPr>
            </w:pPr>
          </w:p>
          <w:p w:rsidR="00FD3271" w:rsidRPr="00E968B7" w:rsidRDefault="00FD3271" w:rsidP="00CC131D">
            <w:pPr>
              <w:pStyle w:val="Default"/>
              <w:jc w:val="center"/>
              <w:rPr>
                <w:rFonts w:ascii="Times New Roman" w:hAnsi="Times New Roman" w:cs="Times New Roman"/>
                <w:b/>
                <w:bCs/>
                <w:color w:val="auto"/>
              </w:rPr>
            </w:pPr>
            <w:r w:rsidRPr="00E968B7">
              <w:rPr>
                <w:rFonts w:ascii="Times New Roman" w:hAnsi="Times New Roman" w:cs="Times New Roman"/>
                <w:b/>
                <w:bCs/>
                <w:color w:val="auto"/>
              </w:rPr>
              <w:t>FINANCIAL YEAR</w:t>
            </w:r>
          </w:p>
        </w:tc>
        <w:tc>
          <w:tcPr>
            <w:tcW w:w="4643" w:type="dxa"/>
          </w:tcPr>
          <w:p w:rsidR="00FD3271" w:rsidRPr="00E968B7" w:rsidRDefault="00FD3271" w:rsidP="00CC131D">
            <w:pPr>
              <w:pStyle w:val="Default"/>
              <w:rPr>
                <w:rFonts w:ascii="Times New Roman" w:hAnsi="Times New Roman" w:cs="Times New Roman"/>
                <w:b/>
                <w:bCs/>
                <w:color w:val="auto"/>
              </w:rPr>
            </w:pPr>
          </w:p>
          <w:p w:rsidR="00FD3271" w:rsidRPr="00E968B7" w:rsidRDefault="00FD3271" w:rsidP="00CC131D">
            <w:pPr>
              <w:pStyle w:val="Default"/>
              <w:jc w:val="center"/>
              <w:rPr>
                <w:rFonts w:ascii="Times New Roman" w:hAnsi="Times New Roman" w:cs="Times New Roman"/>
                <w:color w:val="auto"/>
              </w:rPr>
            </w:pPr>
            <w:r w:rsidRPr="00E968B7">
              <w:rPr>
                <w:rFonts w:ascii="Times New Roman" w:hAnsi="Times New Roman" w:cs="Times New Roman"/>
                <w:b/>
                <w:bCs/>
                <w:color w:val="auto"/>
              </w:rPr>
              <w:t>TURN OVER IN LAKHS</w:t>
            </w:r>
          </w:p>
          <w:p w:rsidR="00FD3271" w:rsidRPr="00E968B7" w:rsidRDefault="00FD3271" w:rsidP="00CC131D">
            <w:pPr>
              <w:pStyle w:val="Default"/>
              <w:jc w:val="center"/>
              <w:rPr>
                <w:rFonts w:ascii="Times New Roman" w:hAnsi="Times New Roman" w:cs="Times New Roman"/>
                <w:b/>
                <w:bCs/>
                <w:color w:val="auto"/>
              </w:rPr>
            </w:pPr>
            <w:r w:rsidRPr="00E968B7">
              <w:rPr>
                <w:rFonts w:ascii="Times New Roman" w:hAnsi="Times New Roman" w:cs="Times New Roman"/>
                <w:b/>
                <w:bCs/>
                <w:color w:val="auto"/>
              </w:rPr>
              <w:t>(Any two FY)</w:t>
            </w:r>
          </w:p>
        </w:tc>
      </w:tr>
      <w:tr w:rsidR="00E968B7" w:rsidRPr="00E968B7" w:rsidTr="00C9592D">
        <w:trPr>
          <w:trHeight w:val="405"/>
        </w:trPr>
        <w:tc>
          <w:tcPr>
            <w:tcW w:w="1453" w:type="dxa"/>
          </w:tcPr>
          <w:p w:rsidR="00FD3271" w:rsidRPr="00E968B7" w:rsidRDefault="00FD3271" w:rsidP="00CC131D">
            <w:pPr>
              <w:pStyle w:val="Default"/>
              <w:jc w:val="center"/>
              <w:rPr>
                <w:rFonts w:ascii="Times New Roman" w:hAnsi="Times New Roman" w:cs="Times New Roman"/>
                <w:bCs/>
                <w:color w:val="auto"/>
              </w:rPr>
            </w:pPr>
            <w:r w:rsidRPr="00E968B7">
              <w:rPr>
                <w:rFonts w:ascii="Times New Roman" w:hAnsi="Times New Roman" w:cs="Times New Roman"/>
                <w:bCs/>
                <w:color w:val="auto"/>
              </w:rPr>
              <w:t>1</w:t>
            </w:r>
          </w:p>
        </w:tc>
        <w:tc>
          <w:tcPr>
            <w:tcW w:w="3372" w:type="dxa"/>
          </w:tcPr>
          <w:p w:rsidR="00FD3271" w:rsidRPr="00E968B7" w:rsidRDefault="00FD3271" w:rsidP="00CC131D">
            <w:pPr>
              <w:pStyle w:val="Default"/>
              <w:jc w:val="center"/>
              <w:rPr>
                <w:rFonts w:ascii="Times New Roman" w:hAnsi="Times New Roman" w:cs="Times New Roman"/>
                <w:color w:val="auto"/>
              </w:rPr>
            </w:pPr>
            <w:r w:rsidRPr="00E968B7">
              <w:rPr>
                <w:rFonts w:ascii="Times New Roman" w:hAnsi="Times New Roman" w:cs="Times New Roman"/>
                <w:color w:val="auto"/>
              </w:rPr>
              <w:t>2021-22</w:t>
            </w:r>
          </w:p>
        </w:tc>
        <w:tc>
          <w:tcPr>
            <w:tcW w:w="4643" w:type="dxa"/>
          </w:tcPr>
          <w:p w:rsidR="00FD3271" w:rsidRPr="00E968B7" w:rsidRDefault="00FD3271" w:rsidP="00CC131D">
            <w:pPr>
              <w:pStyle w:val="Default"/>
              <w:jc w:val="center"/>
              <w:rPr>
                <w:rFonts w:ascii="Times New Roman" w:hAnsi="Times New Roman" w:cs="Times New Roman"/>
                <w:b/>
                <w:bCs/>
                <w:color w:val="auto"/>
              </w:rPr>
            </w:pPr>
          </w:p>
        </w:tc>
      </w:tr>
      <w:tr w:rsidR="00E968B7" w:rsidRPr="00E968B7" w:rsidTr="00C9592D">
        <w:trPr>
          <w:trHeight w:val="429"/>
        </w:trPr>
        <w:tc>
          <w:tcPr>
            <w:tcW w:w="1453" w:type="dxa"/>
          </w:tcPr>
          <w:p w:rsidR="00FD3271" w:rsidRPr="00E968B7" w:rsidRDefault="00FD3271" w:rsidP="00CC131D">
            <w:pPr>
              <w:pStyle w:val="Default"/>
              <w:jc w:val="center"/>
              <w:rPr>
                <w:rFonts w:ascii="Times New Roman" w:hAnsi="Times New Roman" w:cs="Times New Roman"/>
                <w:bCs/>
                <w:color w:val="auto"/>
              </w:rPr>
            </w:pPr>
            <w:r w:rsidRPr="00E968B7">
              <w:rPr>
                <w:rFonts w:ascii="Times New Roman" w:hAnsi="Times New Roman" w:cs="Times New Roman"/>
                <w:bCs/>
                <w:color w:val="auto"/>
              </w:rPr>
              <w:t>2</w:t>
            </w:r>
          </w:p>
        </w:tc>
        <w:tc>
          <w:tcPr>
            <w:tcW w:w="3372" w:type="dxa"/>
          </w:tcPr>
          <w:p w:rsidR="00FD3271" w:rsidRPr="00E968B7" w:rsidRDefault="00FD3271" w:rsidP="00CC131D">
            <w:pPr>
              <w:pStyle w:val="Default"/>
              <w:jc w:val="center"/>
              <w:rPr>
                <w:rFonts w:ascii="Times New Roman" w:hAnsi="Times New Roman" w:cs="Times New Roman"/>
                <w:color w:val="auto"/>
              </w:rPr>
            </w:pPr>
            <w:r w:rsidRPr="00E968B7">
              <w:rPr>
                <w:rFonts w:ascii="Times New Roman" w:hAnsi="Times New Roman" w:cs="Times New Roman"/>
                <w:color w:val="auto"/>
              </w:rPr>
              <w:t>2022-23</w:t>
            </w:r>
          </w:p>
        </w:tc>
        <w:tc>
          <w:tcPr>
            <w:tcW w:w="4643" w:type="dxa"/>
          </w:tcPr>
          <w:p w:rsidR="00FD3271" w:rsidRPr="00E968B7" w:rsidRDefault="00FD3271" w:rsidP="00CC131D">
            <w:pPr>
              <w:pStyle w:val="Default"/>
              <w:jc w:val="center"/>
              <w:rPr>
                <w:rFonts w:ascii="Times New Roman" w:hAnsi="Times New Roman" w:cs="Times New Roman"/>
                <w:b/>
                <w:bCs/>
                <w:color w:val="auto"/>
              </w:rPr>
            </w:pPr>
          </w:p>
        </w:tc>
      </w:tr>
      <w:tr w:rsidR="00E968B7" w:rsidRPr="00E968B7" w:rsidTr="00C9592D">
        <w:trPr>
          <w:trHeight w:val="429"/>
        </w:trPr>
        <w:tc>
          <w:tcPr>
            <w:tcW w:w="1453" w:type="dxa"/>
          </w:tcPr>
          <w:p w:rsidR="00FD3271" w:rsidRPr="00E968B7" w:rsidRDefault="00FD3271" w:rsidP="00CC131D">
            <w:pPr>
              <w:pStyle w:val="Default"/>
              <w:jc w:val="center"/>
              <w:rPr>
                <w:rFonts w:ascii="Times New Roman" w:hAnsi="Times New Roman" w:cs="Times New Roman"/>
                <w:bCs/>
                <w:color w:val="auto"/>
              </w:rPr>
            </w:pPr>
            <w:r w:rsidRPr="00E968B7">
              <w:rPr>
                <w:rFonts w:ascii="Times New Roman" w:hAnsi="Times New Roman" w:cs="Times New Roman"/>
                <w:bCs/>
                <w:color w:val="auto"/>
              </w:rPr>
              <w:t>3</w:t>
            </w:r>
          </w:p>
        </w:tc>
        <w:tc>
          <w:tcPr>
            <w:tcW w:w="3372" w:type="dxa"/>
          </w:tcPr>
          <w:p w:rsidR="00FD3271" w:rsidRPr="00E968B7" w:rsidRDefault="00FD3271" w:rsidP="00CC131D">
            <w:pPr>
              <w:pStyle w:val="Default"/>
              <w:jc w:val="center"/>
              <w:rPr>
                <w:rFonts w:ascii="Times New Roman" w:hAnsi="Times New Roman" w:cs="Times New Roman"/>
                <w:color w:val="auto"/>
              </w:rPr>
            </w:pPr>
            <w:r w:rsidRPr="00E968B7">
              <w:rPr>
                <w:rFonts w:ascii="Times New Roman" w:hAnsi="Times New Roman" w:cs="Times New Roman"/>
                <w:color w:val="auto"/>
              </w:rPr>
              <w:t>2023-24</w:t>
            </w:r>
          </w:p>
        </w:tc>
        <w:tc>
          <w:tcPr>
            <w:tcW w:w="4643" w:type="dxa"/>
          </w:tcPr>
          <w:p w:rsidR="00FD3271" w:rsidRPr="00E968B7" w:rsidRDefault="00FD3271" w:rsidP="00CC131D">
            <w:pPr>
              <w:pStyle w:val="Default"/>
              <w:jc w:val="center"/>
              <w:rPr>
                <w:rFonts w:ascii="Times New Roman" w:hAnsi="Times New Roman" w:cs="Times New Roman"/>
                <w:b/>
                <w:bCs/>
                <w:color w:val="auto"/>
              </w:rPr>
            </w:pPr>
          </w:p>
        </w:tc>
      </w:tr>
      <w:tr w:rsidR="00E968B7" w:rsidRPr="00E968B7" w:rsidTr="00C9592D">
        <w:trPr>
          <w:trHeight w:val="405"/>
        </w:trPr>
        <w:tc>
          <w:tcPr>
            <w:tcW w:w="1453" w:type="dxa"/>
          </w:tcPr>
          <w:p w:rsidR="00FD3271" w:rsidRPr="00E968B7" w:rsidRDefault="00FD3271" w:rsidP="00CC131D">
            <w:pPr>
              <w:pStyle w:val="Default"/>
              <w:jc w:val="center"/>
              <w:rPr>
                <w:rFonts w:ascii="Times New Roman" w:hAnsi="Times New Roman" w:cs="Times New Roman"/>
                <w:bCs/>
                <w:color w:val="auto"/>
              </w:rPr>
            </w:pPr>
            <w:r w:rsidRPr="00E968B7">
              <w:rPr>
                <w:rFonts w:ascii="Times New Roman" w:hAnsi="Times New Roman" w:cs="Times New Roman"/>
                <w:bCs/>
                <w:color w:val="auto"/>
              </w:rPr>
              <w:t>4</w:t>
            </w:r>
          </w:p>
        </w:tc>
        <w:tc>
          <w:tcPr>
            <w:tcW w:w="3372" w:type="dxa"/>
          </w:tcPr>
          <w:p w:rsidR="00FD3271" w:rsidRPr="00E968B7" w:rsidRDefault="00FD3271" w:rsidP="00CC131D">
            <w:pPr>
              <w:pStyle w:val="Default"/>
              <w:jc w:val="center"/>
              <w:rPr>
                <w:rFonts w:ascii="Times New Roman" w:hAnsi="Times New Roman" w:cs="Times New Roman"/>
                <w:color w:val="auto"/>
              </w:rPr>
            </w:pPr>
            <w:r w:rsidRPr="00E968B7">
              <w:rPr>
                <w:rFonts w:ascii="Times New Roman" w:hAnsi="Times New Roman" w:cs="Times New Roman"/>
                <w:color w:val="auto"/>
              </w:rPr>
              <w:t>2024-25</w:t>
            </w:r>
          </w:p>
        </w:tc>
        <w:tc>
          <w:tcPr>
            <w:tcW w:w="4643" w:type="dxa"/>
          </w:tcPr>
          <w:p w:rsidR="00FD3271" w:rsidRPr="00E968B7" w:rsidRDefault="00FD3271" w:rsidP="00CC131D">
            <w:pPr>
              <w:pStyle w:val="Default"/>
              <w:jc w:val="center"/>
              <w:rPr>
                <w:rFonts w:ascii="Times New Roman" w:hAnsi="Times New Roman" w:cs="Times New Roman"/>
                <w:b/>
                <w:bCs/>
                <w:color w:val="auto"/>
              </w:rPr>
            </w:pPr>
          </w:p>
        </w:tc>
      </w:tr>
      <w:tr w:rsidR="00FD3271" w:rsidRPr="00E968B7" w:rsidTr="00C9592D">
        <w:trPr>
          <w:trHeight w:val="429"/>
        </w:trPr>
        <w:tc>
          <w:tcPr>
            <w:tcW w:w="1453" w:type="dxa"/>
          </w:tcPr>
          <w:p w:rsidR="00FD3271" w:rsidRPr="00E968B7" w:rsidRDefault="00FD3271" w:rsidP="00CC131D">
            <w:pPr>
              <w:pStyle w:val="Default"/>
              <w:jc w:val="center"/>
              <w:rPr>
                <w:rFonts w:ascii="Times New Roman" w:hAnsi="Times New Roman" w:cs="Times New Roman"/>
                <w:bCs/>
                <w:color w:val="auto"/>
              </w:rPr>
            </w:pPr>
            <w:r w:rsidRPr="00E968B7">
              <w:rPr>
                <w:rFonts w:ascii="Times New Roman" w:hAnsi="Times New Roman" w:cs="Times New Roman"/>
                <w:bCs/>
                <w:color w:val="auto"/>
              </w:rPr>
              <w:t>5</w:t>
            </w:r>
          </w:p>
        </w:tc>
        <w:tc>
          <w:tcPr>
            <w:tcW w:w="3372" w:type="dxa"/>
          </w:tcPr>
          <w:p w:rsidR="00FD3271" w:rsidRPr="00E968B7" w:rsidRDefault="00FD3271" w:rsidP="00CC131D">
            <w:pPr>
              <w:pStyle w:val="Default"/>
              <w:jc w:val="center"/>
              <w:rPr>
                <w:rFonts w:ascii="Times New Roman" w:hAnsi="Times New Roman" w:cs="Times New Roman"/>
                <w:bCs/>
                <w:color w:val="auto"/>
              </w:rPr>
            </w:pPr>
            <w:r w:rsidRPr="00E968B7">
              <w:rPr>
                <w:rFonts w:ascii="Times New Roman" w:hAnsi="Times New Roman" w:cs="Times New Roman"/>
                <w:bCs/>
                <w:color w:val="auto"/>
              </w:rPr>
              <w:t>2025-26</w:t>
            </w:r>
          </w:p>
        </w:tc>
        <w:tc>
          <w:tcPr>
            <w:tcW w:w="4643" w:type="dxa"/>
          </w:tcPr>
          <w:p w:rsidR="00FD3271" w:rsidRPr="00E968B7" w:rsidRDefault="00FD3271" w:rsidP="00CC131D">
            <w:pPr>
              <w:pStyle w:val="Default"/>
              <w:jc w:val="center"/>
              <w:rPr>
                <w:rFonts w:ascii="Times New Roman" w:hAnsi="Times New Roman" w:cs="Times New Roman"/>
                <w:b/>
                <w:bCs/>
                <w:color w:val="auto"/>
              </w:rPr>
            </w:pPr>
          </w:p>
        </w:tc>
      </w:tr>
    </w:tbl>
    <w:p w:rsidR="00FD3271" w:rsidRPr="00E968B7" w:rsidRDefault="00FD3271" w:rsidP="00FD3271">
      <w:pPr>
        <w:pStyle w:val="Default"/>
        <w:jc w:val="center"/>
        <w:rPr>
          <w:rFonts w:ascii="Times New Roman" w:hAnsi="Times New Roman" w:cs="Times New Roman"/>
          <w:b/>
          <w:bCs/>
          <w:color w:val="auto"/>
        </w:rPr>
      </w:pPr>
    </w:p>
    <w:p w:rsidR="00FD3271" w:rsidRPr="00E968B7" w:rsidRDefault="00FD3271" w:rsidP="00FD3271">
      <w:pPr>
        <w:pStyle w:val="Default"/>
        <w:jc w:val="center"/>
        <w:rPr>
          <w:rFonts w:ascii="Times New Roman" w:hAnsi="Times New Roman" w:cs="Times New Roman"/>
          <w:b/>
          <w:bCs/>
          <w:color w:val="auto"/>
        </w:rPr>
      </w:pPr>
    </w:p>
    <w:p w:rsidR="00FD3271" w:rsidRPr="00E968B7" w:rsidRDefault="00FD3271" w:rsidP="00FD3271">
      <w:pPr>
        <w:pStyle w:val="Default"/>
        <w:jc w:val="center"/>
        <w:rPr>
          <w:rFonts w:ascii="Times New Roman" w:hAnsi="Times New Roman" w:cs="Times New Roman"/>
          <w:b/>
          <w:bCs/>
          <w:color w:val="auto"/>
        </w:rPr>
      </w:pPr>
    </w:p>
    <w:p w:rsidR="00FD3271" w:rsidRPr="00E968B7" w:rsidRDefault="00FD3271" w:rsidP="00FD3271">
      <w:pPr>
        <w:pStyle w:val="Default"/>
        <w:spacing w:line="276" w:lineRule="auto"/>
        <w:rPr>
          <w:rFonts w:ascii="Times New Roman" w:hAnsi="Times New Roman" w:cs="Times New Roman"/>
          <w:bCs/>
          <w:color w:val="auto"/>
        </w:rPr>
      </w:pPr>
      <w:r w:rsidRPr="00E968B7">
        <w:rPr>
          <w:rFonts w:ascii="Times New Roman" w:hAnsi="Times New Roman" w:cs="Times New Roman"/>
          <w:bCs/>
          <w:color w:val="auto"/>
        </w:rPr>
        <w:t>SIGNATURE _________________________________________________________________</w:t>
      </w: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r w:rsidRPr="00E968B7">
        <w:rPr>
          <w:rFonts w:ascii="Times New Roman" w:hAnsi="Times New Roman" w:cs="Times New Roman"/>
          <w:bCs/>
          <w:color w:val="auto"/>
        </w:rPr>
        <w:t>DESIGNATION ______________________________________________________________</w:t>
      </w: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r w:rsidRPr="00E968B7">
        <w:rPr>
          <w:rFonts w:ascii="Times New Roman" w:hAnsi="Times New Roman" w:cs="Times New Roman"/>
          <w:bCs/>
          <w:color w:val="auto"/>
        </w:rPr>
        <w:t>COMPANY SEAL_____________________________________________________________</w:t>
      </w: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r w:rsidRPr="00E968B7">
        <w:rPr>
          <w:rFonts w:ascii="Times New Roman" w:hAnsi="Times New Roman" w:cs="Times New Roman"/>
          <w:bCs/>
          <w:color w:val="auto"/>
        </w:rPr>
        <w:t>COMPANY ___________________________________________________________________</w:t>
      </w: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r w:rsidRPr="00E968B7">
        <w:rPr>
          <w:rFonts w:ascii="Times New Roman" w:hAnsi="Times New Roman" w:cs="Times New Roman"/>
          <w:bCs/>
          <w:color w:val="auto"/>
        </w:rPr>
        <w:t>DATE _______________________________________________________________________</w:t>
      </w: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r w:rsidRPr="00E968B7">
        <w:rPr>
          <w:rFonts w:ascii="Times New Roman" w:hAnsi="Times New Roman" w:cs="Times New Roman"/>
          <w:bCs/>
          <w:color w:val="auto"/>
        </w:rPr>
        <w:t>Name of the Chartered Accountant:</w:t>
      </w: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r w:rsidRPr="00E968B7">
        <w:rPr>
          <w:rFonts w:ascii="Times New Roman" w:hAnsi="Times New Roman" w:cs="Times New Roman"/>
          <w:bCs/>
          <w:color w:val="auto"/>
        </w:rPr>
        <w:t>Sign and Seal:</w:t>
      </w:r>
    </w:p>
    <w:p w:rsidR="00856586" w:rsidRPr="00E968B7" w:rsidRDefault="00856586" w:rsidP="00C53D92">
      <w:pPr>
        <w:spacing w:after="3" w:line="265" w:lineRule="auto"/>
        <w:ind w:left="1219" w:right="682" w:hanging="10"/>
        <w:jc w:val="center"/>
        <w:rPr>
          <w:b/>
          <w:color w:val="auto"/>
        </w:rPr>
      </w:pPr>
    </w:p>
    <w:p w:rsidR="00856586" w:rsidRPr="00E968B7" w:rsidRDefault="00856586" w:rsidP="00C53D92">
      <w:pPr>
        <w:spacing w:after="3" w:line="265" w:lineRule="auto"/>
        <w:ind w:left="1219" w:right="682" w:hanging="10"/>
        <w:jc w:val="center"/>
        <w:rPr>
          <w:b/>
          <w:color w:val="auto"/>
        </w:rPr>
      </w:pPr>
    </w:p>
    <w:p w:rsidR="00856586" w:rsidRPr="00E968B7" w:rsidRDefault="00856586" w:rsidP="00C53D92">
      <w:pPr>
        <w:spacing w:after="3" w:line="265" w:lineRule="auto"/>
        <w:ind w:left="1219" w:right="682" w:hanging="10"/>
        <w:jc w:val="center"/>
        <w:rPr>
          <w:b/>
          <w:color w:val="auto"/>
        </w:rPr>
      </w:pPr>
    </w:p>
    <w:p w:rsidR="00856586" w:rsidRPr="00E968B7" w:rsidRDefault="00856586" w:rsidP="00C53D92">
      <w:pPr>
        <w:spacing w:after="3" w:line="265" w:lineRule="auto"/>
        <w:ind w:left="1219" w:right="682" w:hanging="10"/>
        <w:jc w:val="center"/>
        <w:rPr>
          <w:b/>
          <w:color w:val="auto"/>
        </w:rPr>
      </w:pPr>
    </w:p>
    <w:p w:rsidR="00856586" w:rsidRPr="00E968B7" w:rsidRDefault="00856586" w:rsidP="00C53D92">
      <w:pPr>
        <w:spacing w:after="3" w:line="265" w:lineRule="auto"/>
        <w:ind w:left="1219" w:right="682" w:hanging="10"/>
        <w:jc w:val="center"/>
        <w:rPr>
          <w:b/>
          <w:color w:val="auto"/>
        </w:rPr>
      </w:pPr>
    </w:p>
    <w:p w:rsidR="00856586" w:rsidRPr="00E968B7" w:rsidRDefault="00856586" w:rsidP="00C53D92">
      <w:pPr>
        <w:spacing w:after="3" w:line="265" w:lineRule="auto"/>
        <w:ind w:left="1219" w:right="682" w:hanging="10"/>
        <w:jc w:val="center"/>
        <w:rPr>
          <w:b/>
          <w:color w:val="auto"/>
        </w:rPr>
      </w:pPr>
    </w:p>
    <w:p w:rsidR="00C53D92" w:rsidRPr="00E968B7" w:rsidRDefault="00C53D92" w:rsidP="00C53D92">
      <w:pPr>
        <w:spacing w:after="73" w:line="259" w:lineRule="auto"/>
        <w:ind w:left="0" w:right="8955" w:firstLine="0"/>
        <w:jc w:val="left"/>
        <w:rPr>
          <w:color w:val="auto"/>
        </w:rPr>
      </w:pPr>
      <w:r w:rsidRPr="00E968B7">
        <w:rPr>
          <w:color w:val="auto"/>
        </w:rPr>
        <w:t xml:space="preserve"> </w:t>
      </w:r>
    </w:p>
    <w:p w:rsidR="00C53D92" w:rsidRPr="00E968B7" w:rsidRDefault="00C53D92" w:rsidP="00C53D92">
      <w:pPr>
        <w:spacing w:after="3" w:line="265" w:lineRule="auto"/>
        <w:ind w:left="1219" w:right="842" w:hanging="10"/>
        <w:jc w:val="center"/>
        <w:rPr>
          <w:color w:val="auto"/>
        </w:rPr>
      </w:pPr>
      <w:r w:rsidRPr="00E968B7">
        <w:rPr>
          <w:noProof/>
          <w:color w:val="auto"/>
        </w:rPr>
        <w:lastRenderedPageBreak/>
        <w:drawing>
          <wp:anchor distT="0" distB="0" distL="114300" distR="114300" simplePos="0" relativeHeight="251667456" behindDoc="0" locked="0" layoutInCell="1" allowOverlap="0" wp14:anchorId="1DFD85AF" wp14:editId="21FE452C">
            <wp:simplePos x="0" y="0"/>
            <wp:positionH relativeFrom="column">
              <wp:posOffset>233172</wp:posOffset>
            </wp:positionH>
            <wp:positionV relativeFrom="paragraph">
              <wp:posOffset>-71069</wp:posOffset>
            </wp:positionV>
            <wp:extent cx="749300" cy="752475"/>
            <wp:effectExtent l="0" t="0" r="0" b="0"/>
            <wp:wrapSquare wrapText="bothSides"/>
            <wp:docPr id="4" name="Picture 4"/>
            <wp:cNvGraphicFramePr/>
            <a:graphic xmlns:a="http://schemas.openxmlformats.org/drawingml/2006/main">
              <a:graphicData uri="http://schemas.openxmlformats.org/drawingml/2006/picture">
                <pic:pic xmlns:pic="http://schemas.openxmlformats.org/drawingml/2006/picture">
                  <pic:nvPicPr>
                    <pic:cNvPr id="12093" name="Picture 12093"/>
                    <pic:cNvPicPr/>
                  </pic:nvPicPr>
                  <pic:blipFill>
                    <a:blip r:embed="rId35"/>
                    <a:stretch>
                      <a:fillRect/>
                    </a:stretch>
                  </pic:blipFill>
                  <pic:spPr>
                    <a:xfrm>
                      <a:off x="0" y="0"/>
                      <a:ext cx="749300" cy="752475"/>
                    </a:xfrm>
                    <a:prstGeom prst="rect">
                      <a:avLst/>
                    </a:prstGeom>
                  </pic:spPr>
                </pic:pic>
              </a:graphicData>
            </a:graphic>
          </wp:anchor>
        </w:drawing>
      </w:r>
      <w:r w:rsidR="00FD3271" w:rsidRPr="00E968B7">
        <w:rPr>
          <w:b/>
          <w:color w:val="auto"/>
        </w:rPr>
        <w:t>ANNEXURE – D</w:t>
      </w:r>
      <w:r w:rsidRPr="00E968B7">
        <w:rPr>
          <w:b/>
          <w:color w:val="auto"/>
        </w:rPr>
        <w:t xml:space="preserve"> </w:t>
      </w:r>
    </w:p>
    <w:p w:rsidR="00D13471" w:rsidRPr="00E968B7" w:rsidRDefault="00D13471" w:rsidP="00D13471">
      <w:pPr>
        <w:spacing w:after="10" w:line="249" w:lineRule="auto"/>
        <w:ind w:left="367" w:right="135" w:hanging="10"/>
        <w:rPr>
          <w:color w:val="auto"/>
        </w:rPr>
      </w:pPr>
    </w:p>
    <w:p w:rsidR="00C53D92" w:rsidRPr="00E968B7" w:rsidRDefault="00C53D92" w:rsidP="00C53D92">
      <w:pPr>
        <w:pStyle w:val="Heading2"/>
        <w:ind w:left="1219" w:right="842"/>
        <w:rPr>
          <w:color w:val="auto"/>
        </w:rPr>
      </w:pPr>
      <w:r w:rsidRPr="00E968B7">
        <w:rPr>
          <w:color w:val="auto"/>
        </w:rPr>
        <w:t xml:space="preserve">FORMAT FOR CONTRACT AGREEMENT </w:t>
      </w:r>
    </w:p>
    <w:p w:rsidR="00D13471" w:rsidRPr="00E968B7" w:rsidRDefault="00D13471" w:rsidP="00D13471">
      <w:pPr>
        <w:spacing w:after="0" w:line="256" w:lineRule="auto"/>
        <w:ind w:left="0" w:firstLine="0"/>
        <w:jc w:val="left"/>
        <w:rPr>
          <w:color w:val="auto"/>
        </w:rPr>
      </w:pPr>
    </w:p>
    <w:p w:rsidR="00C53D92" w:rsidRPr="00E968B7" w:rsidRDefault="00C53D92" w:rsidP="00D13471">
      <w:pPr>
        <w:spacing w:after="0" w:line="256" w:lineRule="auto"/>
        <w:ind w:left="0" w:firstLine="0"/>
        <w:jc w:val="left"/>
        <w:rPr>
          <w:color w:val="auto"/>
        </w:rPr>
      </w:pPr>
    </w:p>
    <w:p w:rsidR="00C53D92" w:rsidRPr="00E968B7" w:rsidRDefault="00C53D92" w:rsidP="00C53D92">
      <w:pPr>
        <w:spacing w:after="10" w:line="249" w:lineRule="auto"/>
        <w:ind w:left="367" w:right="135" w:hanging="10"/>
        <w:rPr>
          <w:color w:val="auto"/>
        </w:rPr>
      </w:pPr>
      <w:r w:rsidRPr="00E968B7">
        <w:rPr>
          <w:b/>
          <w:color w:val="auto"/>
        </w:rPr>
        <w:t xml:space="preserve">FIRST </w:t>
      </w:r>
      <w:proofErr w:type="gramStart"/>
      <w:r w:rsidRPr="00E968B7">
        <w:rPr>
          <w:b/>
          <w:color w:val="auto"/>
        </w:rPr>
        <w:t>PARTY ........................................................</w:t>
      </w:r>
      <w:proofErr w:type="gramEnd"/>
      <w:r w:rsidRPr="00E968B7">
        <w:rPr>
          <w:b/>
          <w:color w:val="auto"/>
        </w:rPr>
        <w:t xml:space="preserve"> </w:t>
      </w:r>
      <w:r w:rsidRPr="00E968B7">
        <w:rPr>
          <w:color w:val="auto"/>
        </w:rPr>
        <w:t>(</w:t>
      </w:r>
      <w:proofErr w:type="gramStart"/>
      <w:r w:rsidRPr="00E968B7">
        <w:rPr>
          <w:color w:val="auto"/>
        </w:rPr>
        <w:t>in</w:t>
      </w:r>
      <w:proofErr w:type="gramEnd"/>
      <w:r w:rsidRPr="00E968B7">
        <w:rPr>
          <w:color w:val="auto"/>
        </w:rPr>
        <w:t xml:space="preserve"> the name of the Contractor) </w:t>
      </w:r>
    </w:p>
    <w:p w:rsidR="00C53D92" w:rsidRPr="00E968B7" w:rsidRDefault="00C53D92" w:rsidP="00D13471">
      <w:pPr>
        <w:spacing w:after="0" w:line="256" w:lineRule="auto"/>
        <w:ind w:left="0" w:firstLine="0"/>
        <w:jc w:val="left"/>
        <w:rPr>
          <w:color w:val="auto"/>
        </w:rPr>
      </w:pPr>
    </w:p>
    <w:p w:rsidR="00C53D92" w:rsidRPr="00E968B7" w:rsidRDefault="00C53D92" w:rsidP="00C53D92">
      <w:pPr>
        <w:spacing w:after="10" w:line="249" w:lineRule="auto"/>
        <w:ind w:left="367" w:right="135" w:hanging="10"/>
        <w:rPr>
          <w:b/>
          <w:color w:val="auto"/>
        </w:rPr>
      </w:pPr>
      <w:r w:rsidRPr="00E968B7">
        <w:rPr>
          <w:b/>
          <w:color w:val="auto"/>
        </w:rPr>
        <w:t xml:space="preserve">SECOND PARTY: KPC Gas Power Corporation Limited </w:t>
      </w:r>
    </w:p>
    <w:p w:rsidR="00C53D92" w:rsidRPr="00E968B7" w:rsidRDefault="00C53D92" w:rsidP="00C53D92">
      <w:pPr>
        <w:spacing w:after="10" w:line="249" w:lineRule="auto"/>
        <w:ind w:left="367" w:right="135" w:hanging="10"/>
        <w:rPr>
          <w:color w:val="auto"/>
        </w:rPr>
      </w:pPr>
    </w:p>
    <w:p w:rsidR="00C53D92" w:rsidRPr="00E968B7" w:rsidRDefault="00C53D92" w:rsidP="00C53D92">
      <w:pPr>
        <w:pStyle w:val="Heading2"/>
        <w:spacing w:after="59"/>
        <w:ind w:left="1219" w:right="845"/>
        <w:rPr>
          <w:color w:val="auto"/>
        </w:rPr>
      </w:pPr>
      <w:r w:rsidRPr="00E968B7">
        <w:rPr>
          <w:color w:val="auto"/>
        </w:rPr>
        <w:t xml:space="preserve">CONTRACT AGREEMENT </w:t>
      </w:r>
    </w:p>
    <w:p w:rsidR="00C53D92" w:rsidRPr="00E968B7" w:rsidRDefault="00C53D92" w:rsidP="00C53D92">
      <w:pPr>
        <w:ind w:left="2454" w:right="6"/>
        <w:rPr>
          <w:color w:val="auto"/>
        </w:rPr>
      </w:pPr>
      <w:r w:rsidRPr="00E968B7">
        <w:rPr>
          <w:color w:val="auto"/>
        </w:rPr>
        <w:t xml:space="preserve">(TO BE EXECUTED ON NON-JUDICIAL STAMP PAPER) </w:t>
      </w:r>
    </w:p>
    <w:p w:rsidR="00C53D92" w:rsidRPr="00E968B7" w:rsidRDefault="00C53D92" w:rsidP="00C53D92">
      <w:pPr>
        <w:ind w:left="2461" w:right="6"/>
        <w:rPr>
          <w:color w:val="auto"/>
        </w:rPr>
      </w:pPr>
      <w:r w:rsidRPr="00E968B7">
        <w:rPr>
          <w:color w:val="auto"/>
        </w:rPr>
        <w:t xml:space="preserve">(To be stamped in accordance with the Karnataka Stamp Act.) </w:t>
      </w:r>
    </w:p>
    <w:p w:rsidR="00C53D92" w:rsidRPr="00E968B7" w:rsidRDefault="00C53D92" w:rsidP="00C53D92">
      <w:pPr>
        <w:spacing w:after="13"/>
        <w:ind w:left="371" w:right="112" w:hanging="10"/>
        <w:jc w:val="center"/>
        <w:rPr>
          <w:color w:val="auto"/>
        </w:rPr>
      </w:pPr>
      <w:r w:rsidRPr="00E968B7">
        <w:rPr>
          <w:color w:val="auto"/>
        </w:rPr>
        <w:t>(For value of Stamp paper, please refer Principal Accountant General (E&amp;RSA)</w:t>
      </w:r>
      <w:proofErr w:type="gramStart"/>
      <w:r w:rsidRPr="00E968B7">
        <w:rPr>
          <w:color w:val="auto"/>
        </w:rPr>
        <w:t>,Karnataka</w:t>
      </w:r>
      <w:proofErr w:type="gramEnd"/>
      <w:r w:rsidRPr="00E968B7">
        <w:rPr>
          <w:color w:val="auto"/>
        </w:rPr>
        <w:t xml:space="preserve"> office letter dated 06.06.2016) </w:t>
      </w:r>
    </w:p>
    <w:p w:rsidR="00C53D92" w:rsidRPr="00E968B7" w:rsidRDefault="00C53D92" w:rsidP="00D13471">
      <w:pPr>
        <w:spacing w:after="0" w:line="256" w:lineRule="auto"/>
        <w:ind w:left="0" w:firstLine="0"/>
        <w:jc w:val="left"/>
        <w:rPr>
          <w:color w:val="auto"/>
        </w:rPr>
      </w:pPr>
    </w:p>
    <w:p w:rsidR="00C53D92" w:rsidRPr="00E968B7" w:rsidRDefault="00C53D92" w:rsidP="00D13471">
      <w:pPr>
        <w:spacing w:after="0" w:line="256" w:lineRule="auto"/>
        <w:ind w:left="0" w:firstLine="0"/>
        <w:jc w:val="left"/>
        <w:rPr>
          <w:color w:val="auto"/>
        </w:rPr>
      </w:pPr>
    </w:p>
    <w:p w:rsidR="00C53D92" w:rsidRPr="00E968B7" w:rsidRDefault="00C53D92" w:rsidP="00D13471">
      <w:pPr>
        <w:spacing w:after="0" w:line="256" w:lineRule="auto"/>
        <w:ind w:left="0" w:firstLine="0"/>
        <w:jc w:val="left"/>
        <w:rPr>
          <w:b/>
          <w:color w:val="auto"/>
        </w:rPr>
      </w:pPr>
      <w:r w:rsidRPr="00E968B7">
        <w:rPr>
          <w:b/>
          <w:color w:val="auto"/>
        </w:rPr>
        <w:t xml:space="preserve">Agreement No.                                                                                        </w:t>
      </w:r>
      <w:r w:rsidRPr="00E968B7">
        <w:rPr>
          <w:b/>
          <w:color w:val="auto"/>
        </w:rPr>
        <w:tab/>
        <w:t>Date:</w:t>
      </w:r>
    </w:p>
    <w:p w:rsidR="00C53D92" w:rsidRPr="00E968B7" w:rsidRDefault="00C53D92" w:rsidP="00D13471">
      <w:pPr>
        <w:spacing w:after="0" w:line="256" w:lineRule="auto"/>
        <w:ind w:left="0" w:firstLine="0"/>
        <w:jc w:val="left"/>
        <w:rPr>
          <w:b/>
          <w:color w:val="auto"/>
        </w:rPr>
      </w:pPr>
    </w:p>
    <w:p w:rsidR="00C53D92" w:rsidRPr="00E968B7" w:rsidRDefault="00733C1B" w:rsidP="00C53D92">
      <w:pPr>
        <w:tabs>
          <w:tab w:val="center" w:pos="2261"/>
          <w:tab w:val="right" w:pos="10502"/>
        </w:tabs>
        <w:spacing w:after="12"/>
        <w:ind w:left="0" w:firstLine="0"/>
        <w:jc w:val="left"/>
        <w:rPr>
          <w:color w:val="auto"/>
        </w:rPr>
      </w:pPr>
      <w:r w:rsidRPr="00E968B7">
        <w:rPr>
          <w:color w:val="auto"/>
        </w:rPr>
        <w:t xml:space="preserve">      </w:t>
      </w:r>
      <w:r w:rsidR="00C53D92" w:rsidRPr="00E968B7">
        <w:rPr>
          <w:color w:val="auto"/>
        </w:rPr>
        <w:t>The AGREEMENT executed on this</w:t>
      </w:r>
      <w:r w:rsidR="00C53D92" w:rsidRPr="00E968B7">
        <w:rPr>
          <w:color w:val="auto"/>
          <w:u w:val="single" w:color="000000"/>
        </w:rPr>
        <w:t xml:space="preserve"> </w:t>
      </w:r>
      <w:r w:rsidR="00C53D92" w:rsidRPr="00E968B7">
        <w:rPr>
          <w:color w:val="auto"/>
          <w:u w:val="single" w:color="000000"/>
        </w:rPr>
        <w:tab/>
      </w:r>
      <w:r w:rsidR="00C53D92" w:rsidRPr="00E968B7">
        <w:rPr>
          <w:color w:val="auto"/>
        </w:rPr>
        <w:t xml:space="preserve">day of </w:t>
      </w:r>
      <w:r w:rsidR="00C53D92" w:rsidRPr="00E968B7">
        <w:rPr>
          <w:rFonts w:ascii="Calibri" w:eastAsia="Calibri" w:hAnsi="Calibri" w:cs="Calibri"/>
          <w:noProof/>
          <w:color w:val="auto"/>
          <w:sz w:val="22"/>
        </w:rPr>
        <mc:AlternateContent>
          <mc:Choice Requires="wpg">
            <w:drawing>
              <wp:inline distT="0" distB="0" distL="0" distR="0" wp14:anchorId="19E01101" wp14:editId="43F91154">
                <wp:extent cx="878129" cy="7620"/>
                <wp:effectExtent l="0" t="0" r="0" b="0"/>
                <wp:docPr id="71001" name="Group 71001"/>
                <wp:cNvGraphicFramePr/>
                <a:graphic xmlns:a="http://schemas.openxmlformats.org/drawingml/2006/main">
                  <a:graphicData uri="http://schemas.microsoft.com/office/word/2010/wordprocessingGroup">
                    <wpg:wgp>
                      <wpg:cNvGrpSpPr/>
                      <wpg:grpSpPr>
                        <a:xfrm>
                          <a:off x="0" y="0"/>
                          <a:ext cx="878129" cy="7620"/>
                          <a:chOff x="0" y="0"/>
                          <a:chExt cx="878129" cy="7620"/>
                        </a:xfrm>
                      </wpg:grpSpPr>
                      <wps:wsp>
                        <wps:cNvPr id="79013" name="Shape 79013"/>
                        <wps:cNvSpPr/>
                        <wps:spPr>
                          <a:xfrm>
                            <a:off x="0" y="0"/>
                            <a:ext cx="878129" cy="9144"/>
                          </a:xfrm>
                          <a:custGeom>
                            <a:avLst/>
                            <a:gdLst/>
                            <a:ahLst/>
                            <a:cxnLst/>
                            <a:rect l="0" t="0" r="0" b="0"/>
                            <a:pathLst>
                              <a:path w="878129" h="9144">
                                <a:moveTo>
                                  <a:pt x="0" y="0"/>
                                </a:moveTo>
                                <a:lnTo>
                                  <a:pt x="878129" y="0"/>
                                </a:lnTo>
                                <a:lnTo>
                                  <a:pt x="8781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A0F7E24" id="Group 71001" o:spid="_x0000_s1026" style="width:69.15pt;height:.6pt;mso-position-horizontal-relative:char;mso-position-vertical-relative:line" coordsize="878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">
                <v:shape id="Shape 79013" o:spid="_x0000_s1027" style="position:absolute;width:8781;height:91;visibility:visible;mso-wrap-style:square;v-text-anchor:top" coordsize="87812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WJFccA&#10;AADeAAAADwAAAGRycy9kb3ducmV2LnhtbESP0WoCMRRE3wv+Q7hC32qytrR1axQrCIUWadUPuN1c&#10;dxeTmzWJuv59Uyj0cZiZM8x03jsrzhRi61lDMVIgiCtvWq417Laru2cQMSEbtJ5Jw5UizGeDmymW&#10;xl/4i86bVIsM4ViihialrpQyVg05jCPfEWdv74PDlGWopQl4yXBn5VipR+mw5bzQYEfLhqrD5uQ0&#10;HB6UtR/x+Ll/L8L3aTVZro+vV61vh/3iBUSiPv2H/9pvRsPTRBX38HsnXwE5+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WViRXHAAAA3gAAAA8AAAAAAAAAAAAAAAAAmAIAAGRy&#10;cy9kb3ducmV2LnhtbFBLBQYAAAAABAAEAPUAAACMAwAAAAA=&#10;" path="m,l878129,r,9144l,9144,,e" fillcolor="black" stroked="f" strokeweight="0">
                  <v:stroke miterlimit="83231f" joinstyle="miter"/>
                  <v:path arrowok="t" textboxrect="0,0,878129,9144"/>
                </v:shape>
                <w10:anchorlock/>
              </v:group>
            </w:pict>
          </mc:Fallback>
        </mc:AlternateContent>
      </w:r>
      <w:r w:rsidR="00C53D92" w:rsidRPr="00E968B7">
        <w:rPr>
          <w:color w:val="auto"/>
        </w:rPr>
        <w:t>202</w:t>
      </w:r>
      <w:r w:rsidR="00141AD5" w:rsidRPr="00E968B7">
        <w:rPr>
          <w:color w:val="auto"/>
        </w:rPr>
        <w:t>6</w:t>
      </w:r>
      <w:r w:rsidR="00C53D92" w:rsidRPr="00E968B7">
        <w:rPr>
          <w:color w:val="auto"/>
        </w:rPr>
        <w:t xml:space="preserve"> between the </w:t>
      </w:r>
    </w:p>
    <w:p w:rsidR="00C53D92" w:rsidRPr="00E968B7" w:rsidRDefault="00C53D92" w:rsidP="00C53D92">
      <w:pPr>
        <w:ind w:right="6"/>
        <w:rPr>
          <w:color w:val="auto"/>
        </w:rPr>
      </w:pPr>
      <w:r w:rsidRPr="00E968B7">
        <w:rPr>
          <w:color w:val="auto"/>
        </w:rPr>
        <w:t xml:space="preserve">KPC Gas Power Corporation Limited, A subsidy of Karnataka Power Corporation Limited which is registered under the Indian companies Act 1956 having its registered office at No.82, </w:t>
      </w:r>
      <w:proofErr w:type="spellStart"/>
      <w:r w:rsidRPr="00E968B7">
        <w:rPr>
          <w:color w:val="auto"/>
        </w:rPr>
        <w:t>Shakthi</w:t>
      </w:r>
      <w:proofErr w:type="spellEnd"/>
      <w:r w:rsidRPr="00E968B7">
        <w:rPr>
          <w:color w:val="auto"/>
        </w:rPr>
        <w:t xml:space="preserve"> </w:t>
      </w:r>
      <w:proofErr w:type="spellStart"/>
      <w:r w:rsidRPr="00E968B7">
        <w:rPr>
          <w:color w:val="auto"/>
        </w:rPr>
        <w:t>Bhavan</w:t>
      </w:r>
      <w:proofErr w:type="spellEnd"/>
      <w:r w:rsidRPr="00E968B7">
        <w:rPr>
          <w:color w:val="auto"/>
        </w:rPr>
        <w:t xml:space="preserve">, Race Course Road, Bengaluru-560001 (hereinafter referred to as the “Owner or Corporation” which terms shall include its successors and assignees) of   the   one   part   and M/s………………..(indicate the name of the contractor) having its Registered Office at…………(indicate the complete address) and Corporate Office at…………………..(indicate the complete address)(hereinafter referred to as the “Contractor” which term shall include their successors and legal representatives) of the other part. </w:t>
      </w:r>
    </w:p>
    <w:p w:rsidR="00C53D92" w:rsidRPr="00E968B7" w:rsidRDefault="00C53D92" w:rsidP="00C53D92">
      <w:pPr>
        <w:ind w:right="6"/>
        <w:rPr>
          <w:color w:val="auto"/>
        </w:rPr>
      </w:pPr>
      <w:r w:rsidRPr="00E968B7">
        <w:rPr>
          <w:color w:val="auto"/>
        </w:rPr>
        <w:t xml:space="preserve">WHEREAS, </w:t>
      </w:r>
    </w:p>
    <w:p w:rsidR="00C53D92" w:rsidRPr="00E968B7" w:rsidRDefault="00C53D92" w:rsidP="009813F5">
      <w:pPr>
        <w:numPr>
          <w:ilvl w:val="0"/>
          <w:numId w:val="20"/>
        </w:numPr>
        <w:spacing w:line="248" w:lineRule="auto"/>
        <w:ind w:right="6" w:hanging="286"/>
        <w:rPr>
          <w:color w:val="auto"/>
        </w:rPr>
      </w:pPr>
      <w:r w:rsidRPr="00E968B7">
        <w:rPr>
          <w:color w:val="auto"/>
        </w:rPr>
        <w:t>The</w:t>
      </w:r>
      <w:r w:rsidRPr="00E968B7">
        <w:rPr>
          <w:color w:val="auto"/>
          <w:u w:val="single" w:color="000000"/>
        </w:rPr>
        <w:t xml:space="preserve">     </w:t>
      </w:r>
      <w:r w:rsidRPr="00E968B7">
        <w:rPr>
          <w:color w:val="auto"/>
        </w:rPr>
        <w:t xml:space="preserve">(indicate the TIA) invited bid for the work of </w:t>
      </w:r>
      <w:proofErr w:type="gramStart"/>
      <w:r w:rsidRPr="00E968B7">
        <w:rPr>
          <w:color w:val="auto"/>
        </w:rPr>
        <w:t xml:space="preserve">“ </w:t>
      </w:r>
      <w:proofErr w:type="gramEnd"/>
      <w:r w:rsidRPr="00E968B7">
        <w:rPr>
          <w:rFonts w:ascii="Calibri" w:eastAsia="Calibri" w:hAnsi="Calibri" w:cs="Calibri"/>
          <w:noProof/>
          <w:color w:val="auto"/>
          <w:sz w:val="22"/>
        </w:rPr>
        <mc:AlternateContent>
          <mc:Choice Requires="wpg">
            <w:drawing>
              <wp:inline distT="0" distB="0" distL="0" distR="0" wp14:anchorId="5EB92CE2" wp14:editId="00FBC4F4">
                <wp:extent cx="1746758" cy="7620"/>
                <wp:effectExtent l="0" t="0" r="0" b="0"/>
                <wp:docPr id="71002" name="Group 71002"/>
                <wp:cNvGraphicFramePr/>
                <a:graphic xmlns:a="http://schemas.openxmlformats.org/drawingml/2006/main">
                  <a:graphicData uri="http://schemas.microsoft.com/office/word/2010/wordprocessingGroup">
                    <wpg:wgp>
                      <wpg:cNvGrpSpPr/>
                      <wpg:grpSpPr>
                        <a:xfrm>
                          <a:off x="0" y="0"/>
                          <a:ext cx="1746758" cy="7620"/>
                          <a:chOff x="0" y="0"/>
                          <a:chExt cx="1746758" cy="7620"/>
                        </a:xfrm>
                      </wpg:grpSpPr>
                      <wps:wsp>
                        <wps:cNvPr id="79014" name="Shape 79014"/>
                        <wps:cNvSpPr/>
                        <wps:spPr>
                          <a:xfrm>
                            <a:off x="0" y="0"/>
                            <a:ext cx="1746758" cy="9144"/>
                          </a:xfrm>
                          <a:custGeom>
                            <a:avLst/>
                            <a:gdLst/>
                            <a:ahLst/>
                            <a:cxnLst/>
                            <a:rect l="0" t="0" r="0" b="0"/>
                            <a:pathLst>
                              <a:path w="1746758" h="9144">
                                <a:moveTo>
                                  <a:pt x="0" y="0"/>
                                </a:moveTo>
                                <a:lnTo>
                                  <a:pt x="1746758" y="0"/>
                                </a:lnTo>
                                <a:lnTo>
                                  <a:pt x="17467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8AF0F30" id="Group 71002" o:spid="_x0000_s1026" style="width:137.55pt;height:.6pt;mso-position-horizontal-relative:char;mso-position-vertical-relative:line" coordsize="1746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">
                <v:shape id="Shape 79014" o:spid="_x0000_s1027" style="position:absolute;width:17467;height:91;visibility:visible;mso-wrap-style:square;v-text-anchor:top" coordsize="174675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0BHcYA&#10;AADeAAAADwAAAGRycy9kb3ducmV2LnhtbESPQWvCQBSE70L/w/IKvelGKbWNrlIqggcPVdv7I/uy&#10;ic2+TbNPjf313ULB4zAz3zDzZe8bdaYu1oENjEcZKOIi2JqdgY/DevgMKgqyxSYwGbhShOXibjDH&#10;3IYL7+i8F6cShGOOBiqRNtc6FhV5jKPQEievDJ1HSbJz2nZ4SXDf6EmWPWmPNaeFClt6q6j42p+8&#10;gXL3s12hdeL4vfw8XMUfp9/emIf7/nUGSqiXW/i/vbEGpi/Z+BH+7qQr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20BHcYAAADeAAAADwAAAAAAAAAAAAAAAACYAgAAZHJz&#10;L2Rvd25yZXYueG1sUEsFBgAAAAAEAAQA9QAAAIsDAAAAAA==&#10;" path="m,l1746758,r,9144l,9144,,e" fillcolor="black" stroked="f" strokeweight="0">
                  <v:stroke miterlimit="83231f" joinstyle="miter"/>
                  <v:path arrowok="t" textboxrect="0,0,1746758,9144"/>
                </v:shape>
                <w10:anchorlock/>
              </v:group>
            </w:pict>
          </mc:Fallback>
        </mc:AlternateContent>
      </w:r>
      <w:r w:rsidRPr="00E968B7">
        <w:rPr>
          <w:color w:val="auto"/>
        </w:rPr>
        <w:t>” (indicate the name of work)vide e-tender No.</w:t>
      </w:r>
      <w:r w:rsidRPr="00E968B7">
        <w:rPr>
          <w:color w:val="auto"/>
          <w:u w:val="single" w:color="000000"/>
        </w:rPr>
        <w:t xml:space="preserve">  </w:t>
      </w:r>
      <w:proofErr w:type="gramStart"/>
      <w:r w:rsidRPr="00E968B7">
        <w:rPr>
          <w:color w:val="auto"/>
        </w:rPr>
        <w:t>dated</w:t>
      </w:r>
      <w:proofErr w:type="gramEnd"/>
      <w:r w:rsidRPr="00E968B7">
        <w:rPr>
          <w:color w:val="auto"/>
        </w:rPr>
        <w:t>.</w:t>
      </w:r>
      <w:r w:rsidRPr="00E968B7">
        <w:rPr>
          <w:color w:val="auto"/>
          <w:u w:val="single" w:color="000000"/>
        </w:rPr>
        <w:t xml:space="preserve"> </w:t>
      </w:r>
      <w:r w:rsidRPr="00E968B7">
        <w:rPr>
          <w:color w:val="auto"/>
        </w:rPr>
        <w:t>(</w:t>
      </w:r>
      <w:proofErr w:type="gramStart"/>
      <w:r w:rsidRPr="00E968B7">
        <w:rPr>
          <w:color w:val="auto"/>
        </w:rPr>
        <w:t>indicate</w:t>
      </w:r>
      <w:proofErr w:type="gramEnd"/>
      <w:r w:rsidRPr="00E968B7">
        <w:rPr>
          <w:color w:val="auto"/>
        </w:rPr>
        <w:t xml:space="preserve"> the e-tender No. and date). The Contractor vide Offer Ref. No.</w:t>
      </w:r>
      <w:r w:rsidRPr="00E968B7">
        <w:rPr>
          <w:color w:val="auto"/>
          <w:u w:val="single" w:color="000000"/>
        </w:rPr>
        <w:t xml:space="preserve"> </w:t>
      </w:r>
      <w:r w:rsidRPr="00E968B7">
        <w:rPr>
          <w:color w:val="auto"/>
          <w:sz w:val="22"/>
        </w:rPr>
        <w:t>dated</w:t>
      </w:r>
      <w:r w:rsidRPr="00E968B7">
        <w:rPr>
          <w:color w:val="auto"/>
          <w:sz w:val="22"/>
          <w:u w:val="single" w:color="000000"/>
        </w:rPr>
        <w:t xml:space="preserve"> </w:t>
      </w:r>
      <w:r w:rsidRPr="00E968B7">
        <w:rPr>
          <w:color w:val="auto"/>
          <w:sz w:val="22"/>
        </w:rPr>
        <w:t>(indicate the offer No. and date) submitted through e-procurement portal of Government of Karnataka (</w:t>
      </w:r>
      <w:proofErr w:type="spellStart"/>
      <w:r w:rsidRPr="00E968B7">
        <w:rPr>
          <w:color w:val="auto"/>
          <w:sz w:val="22"/>
        </w:rPr>
        <w:t>GoK</w:t>
      </w:r>
      <w:proofErr w:type="spellEnd"/>
      <w:r w:rsidRPr="00E968B7">
        <w:rPr>
          <w:color w:val="auto"/>
          <w:sz w:val="22"/>
        </w:rPr>
        <w:t xml:space="preserve">). </w:t>
      </w:r>
    </w:p>
    <w:p w:rsidR="00C53D92" w:rsidRPr="00E968B7" w:rsidRDefault="00C53D92" w:rsidP="009813F5">
      <w:pPr>
        <w:numPr>
          <w:ilvl w:val="0"/>
          <w:numId w:val="20"/>
        </w:numPr>
        <w:spacing w:after="13" w:line="249" w:lineRule="auto"/>
        <w:ind w:right="6" w:hanging="286"/>
        <w:rPr>
          <w:color w:val="auto"/>
        </w:rPr>
      </w:pPr>
      <w:r w:rsidRPr="00E968B7">
        <w:rPr>
          <w:color w:val="auto"/>
        </w:rPr>
        <w:t>The bid of the Contractor has been accepted by the said</w:t>
      </w:r>
      <w:r w:rsidRPr="00E968B7">
        <w:rPr>
          <w:color w:val="auto"/>
          <w:u w:val="single" w:color="000000"/>
        </w:rPr>
        <w:t xml:space="preserve"> </w:t>
      </w:r>
      <w:r w:rsidRPr="00E968B7">
        <w:rPr>
          <w:color w:val="auto"/>
        </w:rPr>
        <w:t xml:space="preserve">(indicate the TAA) on behalf of the </w:t>
      </w:r>
    </w:p>
    <w:p w:rsidR="00C53D92" w:rsidRPr="00E968B7" w:rsidRDefault="00C53D92" w:rsidP="00C53D92">
      <w:pPr>
        <w:spacing w:after="108"/>
        <w:ind w:left="1234" w:hanging="10"/>
        <w:rPr>
          <w:color w:val="auto"/>
        </w:rPr>
      </w:pPr>
      <w:r w:rsidRPr="00E968B7">
        <w:rPr>
          <w:color w:val="auto"/>
        </w:rPr>
        <w:t>KPC Gas Power Corporation Limited. Subject to the terms and conditions detailed vide Work Order (WO) No.</w:t>
      </w:r>
      <w:r w:rsidRPr="00E968B7">
        <w:rPr>
          <w:color w:val="auto"/>
          <w:u w:val="single" w:color="000000"/>
        </w:rPr>
        <w:t xml:space="preserve"> </w:t>
      </w:r>
      <w:r w:rsidRPr="00E968B7">
        <w:rPr>
          <w:color w:val="auto"/>
          <w:sz w:val="22"/>
        </w:rPr>
        <w:t>dated</w:t>
      </w:r>
      <w:r w:rsidRPr="00E968B7">
        <w:rPr>
          <w:color w:val="auto"/>
          <w:sz w:val="22"/>
          <w:u w:val="single" w:color="000000"/>
        </w:rPr>
        <w:t xml:space="preserve"> </w:t>
      </w:r>
      <w:r w:rsidRPr="00E968B7">
        <w:rPr>
          <w:color w:val="auto"/>
          <w:sz w:val="22"/>
        </w:rPr>
        <w:t xml:space="preserve">(indicate the WO No. and date) (herein after    referred to as order) for sum of </w:t>
      </w:r>
      <w:proofErr w:type="spellStart"/>
      <w:r w:rsidRPr="00E968B7">
        <w:rPr>
          <w:color w:val="auto"/>
          <w:sz w:val="22"/>
        </w:rPr>
        <w:t>Rs</w:t>
      </w:r>
      <w:proofErr w:type="spellEnd"/>
      <w:r w:rsidRPr="00E968B7">
        <w:rPr>
          <w:color w:val="auto"/>
          <w:sz w:val="22"/>
        </w:rPr>
        <w:t>………</w:t>
      </w:r>
      <w:proofErr w:type="gramStart"/>
      <w:r w:rsidRPr="00E968B7">
        <w:rPr>
          <w:color w:val="auto"/>
          <w:sz w:val="22"/>
        </w:rPr>
        <w:t>…(</w:t>
      </w:r>
      <w:proofErr w:type="gramEnd"/>
      <w:r w:rsidRPr="00E968B7">
        <w:rPr>
          <w:color w:val="auto"/>
          <w:sz w:val="22"/>
        </w:rPr>
        <w:t xml:space="preserve">Rupees……Only)including Goods and Services Tax (GST) at ……….% (indicate applicable rates). </w:t>
      </w:r>
    </w:p>
    <w:p w:rsidR="00C53D92" w:rsidRPr="00E968B7" w:rsidRDefault="00C53D92" w:rsidP="009813F5">
      <w:pPr>
        <w:numPr>
          <w:ilvl w:val="0"/>
          <w:numId w:val="20"/>
        </w:numPr>
        <w:spacing w:line="248" w:lineRule="auto"/>
        <w:ind w:right="6" w:hanging="286"/>
        <w:rPr>
          <w:color w:val="auto"/>
        </w:rPr>
      </w:pPr>
      <w:r w:rsidRPr="00E968B7">
        <w:rPr>
          <w:color w:val="auto"/>
        </w:rPr>
        <w:t xml:space="preserve">The Contractor has agreed to execute the works on the terms &amp; conditions as detailed in the Bid Document and subsequent amendments thereto for successful completion of the work. </w:t>
      </w:r>
    </w:p>
    <w:p w:rsidR="00C53D92" w:rsidRPr="00E968B7" w:rsidRDefault="00C53D92" w:rsidP="009813F5">
      <w:pPr>
        <w:numPr>
          <w:ilvl w:val="0"/>
          <w:numId w:val="20"/>
        </w:numPr>
        <w:spacing w:after="13" w:line="249" w:lineRule="auto"/>
        <w:ind w:right="6" w:hanging="286"/>
        <w:rPr>
          <w:color w:val="auto"/>
        </w:rPr>
      </w:pPr>
      <w:r w:rsidRPr="00E968B7">
        <w:rPr>
          <w:color w:val="auto"/>
        </w:rPr>
        <w:t xml:space="preserve">The Contractor having accepted the order was required to execute agreement and to furnish a </w:t>
      </w:r>
    </w:p>
    <w:p w:rsidR="00C53D92" w:rsidRPr="00E968B7" w:rsidRDefault="00C53D92" w:rsidP="00C53D92">
      <w:pPr>
        <w:spacing w:after="13" w:line="249" w:lineRule="auto"/>
        <w:ind w:left="10" w:right="7" w:hanging="10"/>
        <w:jc w:val="right"/>
        <w:rPr>
          <w:color w:val="auto"/>
        </w:rPr>
      </w:pPr>
      <w:r w:rsidRPr="00E968B7">
        <w:rPr>
          <w:color w:val="auto"/>
        </w:rPr>
        <w:t xml:space="preserve">Bank Guarantee (BG)/Demand Draft (DD) of 5% of the contracted price, towards the Security </w:t>
      </w:r>
    </w:p>
    <w:p w:rsidR="00C53D92" w:rsidRPr="00E968B7" w:rsidRDefault="00C53D92" w:rsidP="00C53D92">
      <w:pPr>
        <w:spacing w:after="154" w:line="259" w:lineRule="auto"/>
        <w:ind w:left="0" w:firstLine="0"/>
        <w:jc w:val="left"/>
        <w:rPr>
          <w:color w:val="auto"/>
        </w:rPr>
      </w:pPr>
      <w:r w:rsidRPr="00E968B7">
        <w:rPr>
          <w:color w:val="auto"/>
          <w:sz w:val="15"/>
        </w:rPr>
        <w:t xml:space="preserve"> </w:t>
      </w:r>
    </w:p>
    <w:p w:rsidR="00C53D92" w:rsidRPr="00E968B7" w:rsidRDefault="00C53D92" w:rsidP="00C53D92">
      <w:pPr>
        <w:ind w:left="1227" w:right="6"/>
        <w:rPr>
          <w:color w:val="auto"/>
        </w:rPr>
      </w:pPr>
      <w:r w:rsidRPr="00E968B7">
        <w:rPr>
          <w:color w:val="auto"/>
        </w:rPr>
        <w:t xml:space="preserve">Deposit for the due fulfillment of the contract. </w:t>
      </w:r>
    </w:p>
    <w:p w:rsidR="00C53D92" w:rsidRPr="00E968B7" w:rsidRDefault="00C53D92" w:rsidP="009813F5">
      <w:pPr>
        <w:numPr>
          <w:ilvl w:val="0"/>
          <w:numId w:val="20"/>
        </w:numPr>
        <w:spacing w:after="8" w:line="248" w:lineRule="auto"/>
        <w:ind w:right="6" w:hanging="286"/>
        <w:rPr>
          <w:color w:val="auto"/>
        </w:rPr>
      </w:pPr>
      <w:r w:rsidRPr="00E968B7">
        <w:rPr>
          <w:color w:val="auto"/>
        </w:rPr>
        <w:t xml:space="preserve">The Contractor has furnished a Bank Guarantee / Demand Draft bearing No ............... dated (indicate the BG/DD No. and date of issue) in favor of the Corporation for a sum of </w:t>
      </w:r>
      <w:proofErr w:type="spellStart"/>
      <w:r w:rsidRPr="00E968B7">
        <w:rPr>
          <w:color w:val="auto"/>
        </w:rPr>
        <w:t>Rs</w:t>
      </w:r>
      <w:proofErr w:type="spellEnd"/>
      <w:r w:rsidRPr="00E968B7">
        <w:rPr>
          <w:color w:val="auto"/>
        </w:rPr>
        <w:t xml:space="preserve">……….. (Rupees………..Only) towards the security deposit, for the due fulfillment of the agreement from the (indicate name of the Bank with complete address) and further agreed to renew it to the extent required to cover the </w:t>
      </w:r>
      <w:proofErr w:type="gramStart"/>
      <w:r w:rsidRPr="00E968B7">
        <w:rPr>
          <w:color w:val="auto"/>
        </w:rPr>
        <w:t>full  contract</w:t>
      </w:r>
      <w:proofErr w:type="gramEnd"/>
      <w:r w:rsidRPr="00E968B7">
        <w:rPr>
          <w:color w:val="auto"/>
        </w:rPr>
        <w:t xml:space="preserve"> period including guarantee period under the agreement. </w:t>
      </w:r>
    </w:p>
    <w:p w:rsidR="00C53D92" w:rsidRPr="00E968B7" w:rsidRDefault="00C53D92" w:rsidP="00D13471">
      <w:pPr>
        <w:spacing w:after="0" w:line="256" w:lineRule="auto"/>
        <w:ind w:left="0" w:firstLine="0"/>
        <w:jc w:val="left"/>
        <w:rPr>
          <w:color w:val="auto"/>
        </w:rPr>
      </w:pPr>
    </w:p>
    <w:p w:rsidR="00C53D92" w:rsidRPr="00E968B7" w:rsidRDefault="00C53D92" w:rsidP="00C53D92">
      <w:pPr>
        <w:spacing w:after="12"/>
        <w:ind w:right="6"/>
        <w:rPr>
          <w:color w:val="auto"/>
        </w:rPr>
      </w:pPr>
      <w:r w:rsidRPr="00E968B7">
        <w:rPr>
          <w:color w:val="auto"/>
        </w:rPr>
        <w:t xml:space="preserve">NOW THIS AGREEMENT WITNESSETH AND IT IS HEREBY AGREED AS FOLLOWS: </w:t>
      </w:r>
    </w:p>
    <w:p w:rsidR="00C53D92" w:rsidRPr="00E968B7" w:rsidRDefault="00C53D92" w:rsidP="00C53D92">
      <w:pPr>
        <w:spacing w:after="135" w:line="259" w:lineRule="auto"/>
        <w:ind w:left="0" w:firstLine="0"/>
        <w:jc w:val="left"/>
        <w:rPr>
          <w:color w:val="auto"/>
        </w:rPr>
      </w:pPr>
      <w:r w:rsidRPr="00E968B7">
        <w:rPr>
          <w:color w:val="auto"/>
          <w:sz w:val="26"/>
        </w:rPr>
        <w:t xml:space="preserve"> </w:t>
      </w:r>
    </w:p>
    <w:p w:rsidR="00C53D92" w:rsidRPr="00E968B7" w:rsidRDefault="00C53D92" w:rsidP="009813F5">
      <w:pPr>
        <w:numPr>
          <w:ilvl w:val="0"/>
          <w:numId w:val="21"/>
        </w:numPr>
        <w:spacing w:line="248" w:lineRule="auto"/>
        <w:ind w:right="6" w:hanging="286"/>
        <w:rPr>
          <w:color w:val="auto"/>
        </w:rPr>
      </w:pPr>
      <w:r w:rsidRPr="00E968B7">
        <w:rPr>
          <w:color w:val="auto"/>
        </w:rPr>
        <w:t xml:space="preserve">In this agreement, words and expressions shall have the same meanings as respectively assigned to them in the Bid document, General and Special Conditions of the Contract. </w:t>
      </w:r>
    </w:p>
    <w:p w:rsidR="00C53D92" w:rsidRPr="00E968B7" w:rsidRDefault="00C53D92" w:rsidP="009813F5">
      <w:pPr>
        <w:numPr>
          <w:ilvl w:val="0"/>
          <w:numId w:val="21"/>
        </w:numPr>
        <w:spacing w:line="248" w:lineRule="auto"/>
        <w:ind w:right="6" w:hanging="286"/>
        <w:rPr>
          <w:color w:val="auto"/>
        </w:rPr>
      </w:pPr>
      <w:r w:rsidRPr="00E968B7">
        <w:rPr>
          <w:color w:val="auto"/>
        </w:rPr>
        <w:t xml:space="preserve">The following documents shall constitute the Contract between the KPC GPCL and the Contractor. And each shall be read and construed as an integral part of the Contract. </w:t>
      </w:r>
    </w:p>
    <w:p w:rsidR="00C53D92" w:rsidRPr="00E968B7" w:rsidRDefault="00C53D92" w:rsidP="009813F5">
      <w:pPr>
        <w:numPr>
          <w:ilvl w:val="0"/>
          <w:numId w:val="22"/>
        </w:numPr>
        <w:spacing w:line="248" w:lineRule="auto"/>
        <w:ind w:left="1507" w:right="6" w:hanging="427"/>
        <w:rPr>
          <w:color w:val="auto"/>
        </w:rPr>
      </w:pPr>
      <w:r w:rsidRPr="00E968B7">
        <w:rPr>
          <w:color w:val="auto"/>
        </w:rPr>
        <w:t xml:space="preserve">Bid Notice (E-tender No………dated </w:t>
      </w:r>
      <w:proofErr w:type="gramStart"/>
      <w:r w:rsidRPr="00E968B7">
        <w:rPr>
          <w:color w:val="auto"/>
        </w:rPr>
        <w:t>........ )</w:t>
      </w:r>
      <w:proofErr w:type="gramEnd"/>
      <w:r w:rsidRPr="00E968B7">
        <w:rPr>
          <w:color w:val="auto"/>
        </w:rPr>
        <w:t xml:space="preserve">. </w:t>
      </w:r>
    </w:p>
    <w:p w:rsidR="00C53D92" w:rsidRPr="00E968B7" w:rsidRDefault="00C53D92" w:rsidP="009813F5">
      <w:pPr>
        <w:numPr>
          <w:ilvl w:val="0"/>
          <w:numId w:val="22"/>
        </w:numPr>
        <w:spacing w:after="121" w:line="248" w:lineRule="auto"/>
        <w:ind w:left="1507" w:right="6" w:hanging="427"/>
        <w:rPr>
          <w:color w:val="auto"/>
        </w:rPr>
      </w:pPr>
      <w:r w:rsidRPr="00E968B7">
        <w:rPr>
          <w:color w:val="auto"/>
        </w:rPr>
        <w:t xml:space="preserve">The Contractor Offer Ref. No………..dated ............ submitted through E-procurement portal, GOK. </w:t>
      </w:r>
    </w:p>
    <w:p w:rsidR="00C53D92" w:rsidRPr="00E968B7" w:rsidRDefault="00C53D92" w:rsidP="009813F5">
      <w:pPr>
        <w:numPr>
          <w:ilvl w:val="0"/>
          <w:numId w:val="22"/>
        </w:numPr>
        <w:spacing w:after="12" w:line="248" w:lineRule="auto"/>
        <w:ind w:left="1507" w:right="6" w:hanging="427"/>
        <w:rPr>
          <w:color w:val="auto"/>
        </w:rPr>
      </w:pPr>
      <w:r w:rsidRPr="00E968B7">
        <w:rPr>
          <w:color w:val="auto"/>
        </w:rPr>
        <w:t xml:space="preserve">KPC GPCL WO No………..dated…… </w:t>
      </w:r>
    </w:p>
    <w:p w:rsidR="00C53D92" w:rsidRPr="00E968B7" w:rsidRDefault="00C53D92" w:rsidP="00C53D92">
      <w:pPr>
        <w:pStyle w:val="ListParagraph"/>
        <w:spacing w:after="83" w:line="259" w:lineRule="auto"/>
        <w:ind w:left="1508" w:firstLine="0"/>
        <w:jc w:val="left"/>
        <w:rPr>
          <w:color w:val="auto"/>
        </w:rPr>
      </w:pPr>
      <w:r w:rsidRPr="00E968B7">
        <w:rPr>
          <w:rFonts w:eastAsia="Calibri"/>
          <w:noProof/>
          <w:color w:val="auto"/>
        </w:rPr>
        <mc:AlternateContent>
          <mc:Choice Requires="wpg">
            <w:drawing>
              <wp:inline distT="0" distB="0" distL="0" distR="0" wp14:anchorId="5B70C1A7" wp14:editId="0FC1FCE9">
                <wp:extent cx="1016635" cy="9601"/>
                <wp:effectExtent l="0" t="0" r="0" b="0"/>
                <wp:docPr id="72247" name="Group 72247"/>
                <wp:cNvGraphicFramePr/>
                <a:graphic xmlns:a="http://schemas.openxmlformats.org/drawingml/2006/main">
                  <a:graphicData uri="http://schemas.microsoft.com/office/word/2010/wordprocessingGroup">
                    <wpg:wgp>
                      <wpg:cNvGrpSpPr/>
                      <wpg:grpSpPr>
                        <a:xfrm>
                          <a:off x="0" y="0"/>
                          <a:ext cx="1016635" cy="9601"/>
                          <a:chOff x="0" y="0"/>
                          <a:chExt cx="1016635" cy="9601"/>
                        </a:xfrm>
                      </wpg:grpSpPr>
                      <wps:wsp>
                        <wps:cNvPr id="12174" name="Shape 12174"/>
                        <wps:cNvSpPr/>
                        <wps:spPr>
                          <a:xfrm>
                            <a:off x="0" y="0"/>
                            <a:ext cx="1016635" cy="0"/>
                          </a:xfrm>
                          <a:custGeom>
                            <a:avLst/>
                            <a:gdLst/>
                            <a:ahLst/>
                            <a:cxnLst/>
                            <a:rect l="0" t="0" r="0" b="0"/>
                            <a:pathLst>
                              <a:path w="1016635">
                                <a:moveTo>
                                  <a:pt x="0" y="0"/>
                                </a:moveTo>
                                <a:lnTo>
                                  <a:pt x="1016635" y="0"/>
                                </a:lnTo>
                              </a:path>
                            </a:pathLst>
                          </a:custGeom>
                          <a:ln w="9601"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6F03823" id="Group 72247" o:spid="_x0000_s1026" style="width:80.05pt;height:.75pt;mso-position-horizontal-relative:char;mso-position-vertical-relative:line" coordsize="1016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">
                <v:shape id="Shape 12174" o:spid="_x0000_s1027" style="position:absolute;width:10166;height:0;visibility:visible;mso-wrap-style:square;v-text-anchor:top" coordsize="10166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Z/UcIA&#10;AADeAAAADwAAAGRycy9kb3ducmV2LnhtbERP24rCMBB9X9h/CLPg25oqXmujSMHFB0G27geMzfSC&#10;zaQ0UevfbwTBtzmc6ySb3jTiRp2rLSsYDSMQxLnVNZcK/k677wUI55E1NpZJwYMcbNafHwnG2t75&#10;l26ZL0UIYRejgsr7NpbS5RUZdEPbEgeusJ1BH2BXSt3hPYSbRo6jaCYN1hwaKmwprSi/ZFejYHI8&#10;nOZpQz88XRaULvxDn+tMqcFXv12B8NT7t/jl3uswfzyaT+D5TrhB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n9RwgAAAN4AAAAPAAAAAAAAAAAAAAAAAJgCAABkcnMvZG93&#10;bnJldi54bWxQSwUGAAAAAAQABAD1AAAAhwMAAAAA&#10;" path="m,l1016635,e" filled="f" strokeweight=".26669mm">
                  <v:path arrowok="t" textboxrect="0,0,1016635,0"/>
                </v:shape>
                <w10:anchorlock/>
              </v:group>
            </w:pict>
          </mc:Fallback>
        </mc:AlternateContent>
      </w:r>
    </w:p>
    <w:p w:rsidR="00116471" w:rsidRPr="00E968B7" w:rsidRDefault="00C53D92" w:rsidP="009813F5">
      <w:pPr>
        <w:pStyle w:val="ListParagraph"/>
        <w:numPr>
          <w:ilvl w:val="0"/>
          <w:numId w:val="22"/>
        </w:numPr>
        <w:spacing w:after="83" w:line="259" w:lineRule="auto"/>
        <w:jc w:val="left"/>
        <w:rPr>
          <w:color w:val="auto"/>
        </w:rPr>
      </w:pPr>
      <w:r w:rsidRPr="00E968B7">
        <w:rPr>
          <w:color w:val="auto"/>
        </w:rPr>
        <w:t xml:space="preserve">The Contractor WO Acceptance letter Ref. No ............. dated… </w:t>
      </w:r>
      <w:r w:rsidRPr="00E968B7">
        <w:rPr>
          <w:rFonts w:ascii="Arial" w:eastAsia="Arial" w:hAnsi="Arial" w:cs="Arial"/>
          <w:color w:val="auto"/>
        </w:rPr>
        <w:t xml:space="preserve">v. </w:t>
      </w:r>
    </w:p>
    <w:p w:rsidR="00116471" w:rsidRPr="00E968B7" w:rsidRDefault="00C53D92" w:rsidP="009813F5">
      <w:pPr>
        <w:pStyle w:val="ListParagraph"/>
        <w:numPr>
          <w:ilvl w:val="0"/>
          <w:numId w:val="22"/>
        </w:numPr>
        <w:spacing w:after="83" w:line="259" w:lineRule="auto"/>
        <w:jc w:val="left"/>
        <w:rPr>
          <w:color w:val="auto"/>
        </w:rPr>
      </w:pPr>
      <w:r w:rsidRPr="00E968B7">
        <w:rPr>
          <w:color w:val="auto"/>
        </w:rPr>
        <w:t>General Conditions of Contract</w:t>
      </w:r>
    </w:p>
    <w:p w:rsidR="00116471" w:rsidRPr="00E968B7" w:rsidRDefault="00C53D92" w:rsidP="009813F5">
      <w:pPr>
        <w:pStyle w:val="ListParagraph"/>
        <w:numPr>
          <w:ilvl w:val="0"/>
          <w:numId w:val="22"/>
        </w:numPr>
        <w:spacing w:after="83" w:line="259" w:lineRule="auto"/>
        <w:jc w:val="left"/>
        <w:rPr>
          <w:color w:val="auto"/>
        </w:rPr>
      </w:pPr>
      <w:r w:rsidRPr="00E968B7">
        <w:rPr>
          <w:rFonts w:ascii="Arial" w:eastAsia="Arial" w:hAnsi="Arial" w:cs="Arial"/>
          <w:color w:val="auto"/>
        </w:rPr>
        <w:t xml:space="preserve">. </w:t>
      </w:r>
      <w:r w:rsidRPr="00E968B7">
        <w:rPr>
          <w:color w:val="auto"/>
        </w:rPr>
        <w:t xml:space="preserve">Technical terms and conditions </w:t>
      </w:r>
    </w:p>
    <w:p w:rsidR="00C53D92" w:rsidRPr="00E968B7" w:rsidRDefault="00C53D92" w:rsidP="009813F5">
      <w:pPr>
        <w:pStyle w:val="ListParagraph"/>
        <w:numPr>
          <w:ilvl w:val="0"/>
          <w:numId w:val="22"/>
        </w:numPr>
        <w:spacing w:after="83" w:line="259" w:lineRule="auto"/>
        <w:jc w:val="left"/>
        <w:rPr>
          <w:color w:val="auto"/>
        </w:rPr>
      </w:pPr>
      <w:r w:rsidRPr="00E968B7">
        <w:rPr>
          <w:rFonts w:ascii="Arial" w:eastAsia="Arial" w:hAnsi="Arial" w:cs="Arial"/>
          <w:color w:val="auto"/>
        </w:rPr>
        <w:t xml:space="preserve"> </w:t>
      </w:r>
      <w:r w:rsidRPr="00E968B7">
        <w:rPr>
          <w:color w:val="auto"/>
        </w:rPr>
        <w:t>Billing/Price Schedule.</w:t>
      </w:r>
    </w:p>
    <w:p w:rsidR="00116471" w:rsidRPr="00E968B7" w:rsidRDefault="00116471" w:rsidP="009813F5">
      <w:pPr>
        <w:pStyle w:val="ListParagraph"/>
        <w:numPr>
          <w:ilvl w:val="0"/>
          <w:numId w:val="22"/>
        </w:numPr>
        <w:spacing w:after="0" w:line="330" w:lineRule="auto"/>
        <w:ind w:right="4528"/>
        <w:rPr>
          <w:color w:val="auto"/>
        </w:rPr>
      </w:pPr>
      <w:r w:rsidRPr="00E968B7">
        <w:rPr>
          <w:color w:val="auto"/>
        </w:rPr>
        <w:t xml:space="preserve">Any other Documents as may be necessary. </w:t>
      </w:r>
    </w:p>
    <w:p w:rsidR="00116471" w:rsidRPr="00E968B7" w:rsidRDefault="00116471" w:rsidP="00116471">
      <w:pPr>
        <w:spacing w:after="0" w:line="330" w:lineRule="auto"/>
        <w:ind w:left="1505" w:right="4528" w:firstLine="0"/>
        <w:rPr>
          <w:color w:val="auto"/>
        </w:rPr>
      </w:pPr>
      <w:r w:rsidRPr="00E968B7">
        <w:rPr>
          <w:rFonts w:ascii="Arial" w:eastAsia="Arial" w:hAnsi="Arial" w:cs="Arial"/>
          <w:color w:val="auto"/>
        </w:rPr>
        <w:t xml:space="preserve">ix. </w:t>
      </w:r>
      <w:r w:rsidRPr="00E968B7">
        <w:rPr>
          <w:color w:val="auto"/>
        </w:rPr>
        <w:t xml:space="preserve">Annexures and Schedules. </w:t>
      </w:r>
    </w:p>
    <w:p w:rsidR="00116471" w:rsidRPr="00E968B7" w:rsidRDefault="00116471" w:rsidP="009813F5">
      <w:pPr>
        <w:numPr>
          <w:ilvl w:val="0"/>
          <w:numId w:val="23"/>
        </w:numPr>
        <w:spacing w:line="248" w:lineRule="auto"/>
        <w:ind w:right="6" w:hanging="286"/>
        <w:rPr>
          <w:color w:val="auto"/>
        </w:rPr>
      </w:pPr>
      <w:r w:rsidRPr="00E968B7">
        <w:rPr>
          <w:color w:val="auto"/>
        </w:rPr>
        <w:t xml:space="preserve">In consideration of Payment to be made by the Corporation to the Contractor, the contractor hereby covenants with the KPC GPCL to execute the work in conformity in all respects with the provisions of the contract. </w:t>
      </w:r>
    </w:p>
    <w:p w:rsidR="00116471" w:rsidRPr="00E968B7" w:rsidRDefault="00116471" w:rsidP="009813F5">
      <w:pPr>
        <w:numPr>
          <w:ilvl w:val="0"/>
          <w:numId w:val="23"/>
        </w:numPr>
        <w:spacing w:line="248" w:lineRule="auto"/>
        <w:ind w:right="6" w:hanging="286"/>
        <w:rPr>
          <w:color w:val="auto"/>
        </w:rPr>
      </w:pPr>
      <w:r w:rsidRPr="00E968B7">
        <w:rPr>
          <w:color w:val="auto"/>
        </w:rPr>
        <w:t xml:space="preserve">The Corporation hereby covenants to pay the contractor, in consideration of the execution, completion of the work, the contract price at the time and in the manner prescribed by the contract. </w:t>
      </w:r>
    </w:p>
    <w:p w:rsidR="00116471" w:rsidRPr="00E968B7" w:rsidRDefault="00116471" w:rsidP="009813F5">
      <w:pPr>
        <w:numPr>
          <w:ilvl w:val="0"/>
          <w:numId w:val="23"/>
        </w:numPr>
        <w:spacing w:after="12" w:line="248" w:lineRule="auto"/>
        <w:ind w:right="6" w:hanging="286"/>
        <w:rPr>
          <w:color w:val="auto"/>
        </w:rPr>
      </w:pPr>
      <w:r w:rsidRPr="00E968B7">
        <w:rPr>
          <w:color w:val="auto"/>
        </w:rPr>
        <w:t xml:space="preserve">The Contract shall abide by the Indian Laws in force. </w:t>
      </w: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spacing w:after="100" w:line="249" w:lineRule="auto"/>
        <w:ind w:left="1234" w:right="135" w:hanging="10"/>
        <w:rPr>
          <w:color w:val="auto"/>
        </w:rPr>
      </w:pPr>
      <w:r w:rsidRPr="00E968B7">
        <w:rPr>
          <w:color w:val="auto"/>
        </w:rPr>
        <w:t xml:space="preserve">IN WITNESS WHEREOF, the parties </w:t>
      </w:r>
      <w:r w:rsidRPr="00E968B7">
        <w:rPr>
          <w:b/>
          <w:color w:val="auto"/>
        </w:rPr>
        <w:t xml:space="preserve">KPC Gas Power Corporation Limited and M/s. </w:t>
      </w:r>
    </w:p>
    <w:p w:rsidR="00116471" w:rsidRPr="00E968B7" w:rsidRDefault="00116471" w:rsidP="00116471">
      <w:pPr>
        <w:spacing w:after="10"/>
        <w:ind w:left="1227" w:right="163"/>
        <w:rPr>
          <w:color w:val="auto"/>
        </w:rPr>
      </w:pPr>
      <w:r w:rsidRPr="00E968B7">
        <w:rPr>
          <w:b/>
          <w:color w:val="auto"/>
        </w:rPr>
        <w:t xml:space="preserve">……………………. …… </w:t>
      </w:r>
      <w:r w:rsidRPr="00E968B7">
        <w:rPr>
          <w:color w:val="auto"/>
        </w:rPr>
        <w:t xml:space="preserve">have set their respective hands and seals on the day, month and year first above written in the presence of the following witnesses. </w:t>
      </w:r>
    </w:p>
    <w:p w:rsidR="00116471" w:rsidRPr="00E968B7" w:rsidRDefault="00116471" w:rsidP="00116471">
      <w:pPr>
        <w:spacing w:after="0" w:line="259" w:lineRule="auto"/>
        <w:ind w:left="0" w:firstLine="0"/>
        <w:jc w:val="left"/>
        <w:rPr>
          <w:color w:val="auto"/>
        </w:rPr>
      </w:pPr>
      <w:r w:rsidRPr="00E968B7">
        <w:rPr>
          <w:color w:val="auto"/>
          <w:sz w:val="26"/>
        </w:rPr>
        <w:t xml:space="preserve">  </w:t>
      </w:r>
      <w:r w:rsidRPr="00E968B7">
        <w:rPr>
          <w:color w:val="auto"/>
          <w:sz w:val="22"/>
        </w:rPr>
        <w:t xml:space="preserve"> </w:t>
      </w:r>
    </w:p>
    <w:p w:rsidR="00116471" w:rsidRPr="00E968B7" w:rsidRDefault="00116471" w:rsidP="00116471">
      <w:pPr>
        <w:pStyle w:val="Heading3"/>
        <w:tabs>
          <w:tab w:val="center" w:pos="2027"/>
          <w:tab w:val="center" w:pos="7811"/>
        </w:tabs>
        <w:ind w:left="0" w:firstLine="0"/>
        <w:rPr>
          <w:color w:val="auto"/>
        </w:rPr>
      </w:pPr>
      <w:r w:rsidRPr="00E968B7">
        <w:rPr>
          <w:rFonts w:ascii="Calibri" w:eastAsia="Calibri" w:hAnsi="Calibri" w:cs="Calibri"/>
          <w:color w:val="auto"/>
          <w:sz w:val="22"/>
          <w:u w:val="none"/>
        </w:rPr>
        <w:tab/>
      </w:r>
      <w:r w:rsidRPr="00E968B7">
        <w:rPr>
          <w:color w:val="auto"/>
        </w:rPr>
        <w:t>Signed on behalf of the Contractor</w:t>
      </w:r>
      <w:r w:rsidRPr="00E968B7">
        <w:rPr>
          <w:color w:val="auto"/>
          <w:u w:val="none"/>
        </w:rPr>
        <w:t xml:space="preserve"> </w:t>
      </w:r>
      <w:r w:rsidRPr="00E968B7">
        <w:rPr>
          <w:color w:val="auto"/>
          <w:u w:val="none"/>
        </w:rPr>
        <w:tab/>
      </w:r>
      <w:r w:rsidRPr="00E968B7">
        <w:rPr>
          <w:color w:val="auto"/>
        </w:rPr>
        <w:t>Signed on behalf of KPC GPCL</w:t>
      </w:r>
      <w:r w:rsidRPr="00E968B7">
        <w:rPr>
          <w:color w:val="auto"/>
          <w:u w:val="none"/>
        </w:rPr>
        <w:t xml:space="preserve"> </w:t>
      </w:r>
    </w:p>
    <w:p w:rsidR="00116471" w:rsidRPr="00E968B7" w:rsidRDefault="00116471" w:rsidP="00116471">
      <w:pPr>
        <w:spacing w:after="0" w:line="259" w:lineRule="auto"/>
        <w:ind w:left="0" w:firstLine="0"/>
        <w:jc w:val="left"/>
        <w:rPr>
          <w:color w:val="auto"/>
        </w:rPr>
      </w:pPr>
      <w:r w:rsidRPr="00E968B7">
        <w:rPr>
          <w:color w:val="auto"/>
          <w:sz w:val="20"/>
        </w:rPr>
        <w:t xml:space="preserve"> </w:t>
      </w: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spacing w:after="13"/>
        <w:ind w:left="371" w:hanging="10"/>
        <w:jc w:val="center"/>
        <w:rPr>
          <w:color w:val="auto"/>
        </w:rPr>
      </w:pPr>
      <w:r w:rsidRPr="00E968B7">
        <w:rPr>
          <w:color w:val="auto"/>
        </w:rPr>
        <w:t xml:space="preserve">In the presence of </w:t>
      </w:r>
    </w:p>
    <w:p w:rsidR="00116471" w:rsidRPr="00E968B7" w:rsidRDefault="00116471" w:rsidP="00116471">
      <w:pPr>
        <w:spacing w:after="0" w:line="259" w:lineRule="auto"/>
        <w:ind w:left="0" w:firstLine="0"/>
        <w:jc w:val="left"/>
        <w:rPr>
          <w:color w:val="auto"/>
        </w:rPr>
      </w:pPr>
      <w:r w:rsidRPr="00E968B7">
        <w:rPr>
          <w:color w:val="auto"/>
          <w:sz w:val="26"/>
        </w:rPr>
        <w:t xml:space="preserve"> </w:t>
      </w:r>
    </w:p>
    <w:tbl>
      <w:tblPr>
        <w:tblStyle w:val="TableGrid"/>
        <w:tblW w:w="10024" w:type="dxa"/>
        <w:tblInd w:w="0" w:type="dxa"/>
        <w:tblLook w:val="04A0" w:firstRow="1" w:lastRow="0" w:firstColumn="1" w:lastColumn="0" w:noHBand="0" w:noVBand="1"/>
      </w:tblPr>
      <w:tblGrid>
        <w:gridCol w:w="4777"/>
        <w:gridCol w:w="5247"/>
      </w:tblGrid>
      <w:tr w:rsidR="00E968B7" w:rsidRPr="00E968B7" w:rsidTr="00991661">
        <w:trPr>
          <w:trHeight w:val="655"/>
        </w:trPr>
        <w:tc>
          <w:tcPr>
            <w:tcW w:w="4777" w:type="dxa"/>
            <w:tcBorders>
              <w:top w:val="nil"/>
              <w:left w:val="nil"/>
              <w:bottom w:val="nil"/>
              <w:right w:val="nil"/>
            </w:tcBorders>
          </w:tcPr>
          <w:p w:rsidR="00116471" w:rsidRPr="00E968B7" w:rsidRDefault="00116471" w:rsidP="00991661">
            <w:pPr>
              <w:spacing w:after="0" w:line="259" w:lineRule="auto"/>
              <w:ind w:left="372" w:firstLine="0"/>
              <w:jc w:val="left"/>
              <w:rPr>
                <w:color w:val="auto"/>
              </w:rPr>
            </w:pPr>
            <w:r w:rsidRPr="00E968B7">
              <w:rPr>
                <w:b/>
                <w:color w:val="auto"/>
              </w:rPr>
              <w:t xml:space="preserve">WITNESS-1 </w:t>
            </w:r>
          </w:p>
          <w:p w:rsidR="00116471" w:rsidRPr="00E968B7" w:rsidRDefault="00116471" w:rsidP="00991661">
            <w:pPr>
              <w:spacing w:after="0" w:line="259" w:lineRule="auto"/>
              <w:ind w:left="0" w:firstLine="0"/>
              <w:jc w:val="left"/>
              <w:rPr>
                <w:color w:val="auto"/>
              </w:rPr>
            </w:pPr>
            <w:r w:rsidRPr="00E968B7">
              <w:rPr>
                <w:b/>
                <w:color w:val="auto"/>
                <w:sz w:val="26"/>
              </w:rPr>
              <w:t xml:space="preserve"> </w:t>
            </w:r>
          </w:p>
        </w:tc>
        <w:tc>
          <w:tcPr>
            <w:tcW w:w="5247" w:type="dxa"/>
            <w:tcBorders>
              <w:top w:val="nil"/>
              <w:left w:val="nil"/>
              <w:bottom w:val="nil"/>
              <w:right w:val="nil"/>
            </w:tcBorders>
          </w:tcPr>
          <w:p w:rsidR="00116471" w:rsidRPr="00E968B7" w:rsidRDefault="00116471" w:rsidP="00991661">
            <w:pPr>
              <w:spacing w:after="0" w:line="259" w:lineRule="auto"/>
              <w:ind w:left="403" w:firstLine="0"/>
              <w:jc w:val="center"/>
              <w:rPr>
                <w:color w:val="auto"/>
              </w:rPr>
            </w:pPr>
            <w:r w:rsidRPr="00E968B7">
              <w:rPr>
                <w:b/>
                <w:color w:val="auto"/>
              </w:rPr>
              <w:t xml:space="preserve">WITNESS-1 </w:t>
            </w:r>
          </w:p>
        </w:tc>
      </w:tr>
      <w:tr w:rsidR="00E968B7" w:rsidRPr="00E968B7" w:rsidTr="00991661">
        <w:trPr>
          <w:trHeight w:val="410"/>
        </w:trPr>
        <w:tc>
          <w:tcPr>
            <w:tcW w:w="4777" w:type="dxa"/>
            <w:tcBorders>
              <w:top w:val="nil"/>
              <w:left w:val="nil"/>
              <w:bottom w:val="nil"/>
              <w:right w:val="nil"/>
            </w:tcBorders>
          </w:tcPr>
          <w:p w:rsidR="00116471" w:rsidRPr="00E968B7" w:rsidRDefault="00116471" w:rsidP="00991661">
            <w:pPr>
              <w:spacing w:after="0" w:line="259" w:lineRule="auto"/>
              <w:ind w:left="372" w:firstLine="0"/>
              <w:jc w:val="left"/>
              <w:rPr>
                <w:color w:val="auto"/>
              </w:rPr>
            </w:pPr>
            <w:r w:rsidRPr="00E968B7">
              <w:rPr>
                <w:color w:val="auto"/>
              </w:rPr>
              <w:t xml:space="preserve">(Signature) </w:t>
            </w:r>
          </w:p>
        </w:tc>
        <w:tc>
          <w:tcPr>
            <w:tcW w:w="5247" w:type="dxa"/>
            <w:tcBorders>
              <w:top w:val="nil"/>
              <w:left w:val="nil"/>
              <w:bottom w:val="nil"/>
              <w:right w:val="nil"/>
            </w:tcBorders>
          </w:tcPr>
          <w:p w:rsidR="00116471" w:rsidRPr="00E968B7" w:rsidRDefault="00116471" w:rsidP="00991661">
            <w:pPr>
              <w:spacing w:after="0" w:line="259" w:lineRule="auto"/>
              <w:ind w:left="1457" w:firstLine="0"/>
              <w:jc w:val="left"/>
              <w:rPr>
                <w:color w:val="auto"/>
              </w:rPr>
            </w:pPr>
            <w:r w:rsidRPr="00E968B7">
              <w:rPr>
                <w:color w:val="auto"/>
              </w:rPr>
              <w:t xml:space="preserve">(Signature) </w:t>
            </w:r>
          </w:p>
        </w:tc>
      </w:tr>
      <w:tr w:rsidR="00E968B7" w:rsidRPr="00E968B7" w:rsidTr="00991661">
        <w:trPr>
          <w:trHeight w:val="717"/>
        </w:trPr>
        <w:tc>
          <w:tcPr>
            <w:tcW w:w="4777" w:type="dxa"/>
            <w:tcBorders>
              <w:top w:val="nil"/>
              <w:left w:val="nil"/>
              <w:bottom w:val="nil"/>
              <w:right w:val="nil"/>
            </w:tcBorders>
          </w:tcPr>
          <w:p w:rsidR="00116471" w:rsidRPr="00E968B7" w:rsidRDefault="00116471" w:rsidP="00991661">
            <w:pPr>
              <w:spacing w:after="0" w:line="259" w:lineRule="auto"/>
              <w:ind w:left="372" w:firstLine="0"/>
              <w:jc w:val="left"/>
              <w:rPr>
                <w:color w:val="auto"/>
              </w:rPr>
            </w:pPr>
            <w:r w:rsidRPr="00E968B7">
              <w:rPr>
                <w:color w:val="auto"/>
              </w:rPr>
              <w:t xml:space="preserve">(Name&amp; Designation in Block Letters) </w:t>
            </w:r>
          </w:p>
          <w:p w:rsidR="00116471" w:rsidRPr="00E968B7" w:rsidRDefault="00116471" w:rsidP="00991661">
            <w:pPr>
              <w:spacing w:after="0" w:line="259" w:lineRule="auto"/>
              <w:ind w:left="0" w:firstLine="0"/>
              <w:jc w:val="left"/>
              <w:rPr>
                <w:color w:val="auto"/>
              </w:rPr>
            </w:pPr>
            <w:r w:rsidRPr="00E968B7">
              <w:rPr>
                <w:color w:val="auto"/>
                <w:sz w:val="26"/>
              </w:rPr>
              <w:t xml:space="preserve"> </w:t>
            </w:r>
          </w:p>
        </w:tc>
        <w:tc>
          <w:tcPr>
            <w:tcW w:w="5247" w:type="dxa"/>
            <w:tcBorders>
              <w:top w:val="nil"/>
              <w:left w:val="nil"/>
              <w:bottom w:val="nil"/>
              <w:right w:val="nil"/>
            </w:tcBorders>
          </w:tcPr>
          <w:p w:rsidR="00116471" w:rsidRPr="00E968B7" w:rsidRDefault="00116471" w:rsidP="00991661">
            <w:pPr>
              <w:spacing w:after="0" w:line="259" w:lineRule="auto"/>
              <w:ind w:left="0" w:right="62" w:firstLine="0"/>
              <w:jc w:val="right"/>
              <w:rPr>
                <w:color w:val="auto"/>
              </w:rPr>
            </w:pPr>
            <w:r w:rsidRPr="00E968B7">
              <w:rPr>
                <w:color w:val="auto"/>
              </w:rPr>
              <w:t xml:space="preserve">(Name&amp; Designation in Block Letters) </w:t>
            </w:r>
          </w:p>
        </w:tc>
      </w:tr>
      <w:tr w:rsidR="00E968B7" w:rsidRPr="00E968B7" w:rsidTr="00991661">
        <w:trPr>
          <w:trHeight w:val="754"/>
        </w:trPr>
        <w:tc>
          <w:tcPr>
            <w:tcW w:w="4777" w:type="dxa"/>
            <w:tcBorders>
              <w:top w:val="nil"/>
              <w:left w:val="nil"/>
              <w:bottom w:val="nil"/>
              <w:right w:val="nil"/>
            </w:tcBorders>
          </w:tcPr>
          <w:p w:rsidR="00116471" w:rsidRPr="00E968B7" w:rsidRDefault="00116471" w:rsidP="00991661">
            <w:pPr>
              <w:spacing w:after="0" w:line="259" w:lineRule="auto"/>
              <w:ind w:left="372" w:firstLine="0"/>
              <w:jc w:val="left"/>
              <w:rPr>
                <w:color w:val="auto"/>
              </w:rPr>
            </w:pPr>
            <w:r w:rsidRPr="00E968B7">
              <w:rPr>
                <w:b/>
                <w:color w:val="auto"/>
              </w:rPr>
              <w:t xml:space="preserve">WITNESS-2 </w:t>
            </w:r>
          </w:p>
          <w:p w:rsidR="00116471" w:rsidRPr="00E968B7" w:rsidRDefault="00116471" w:rsidP="00991661">
            <w:pPr>
              <w:spacing w:after="0" w:line="259" w:lineRule="auto"/>
              <w:ind w:left="0" w:firstLine="0"/>
              <w:jc w:val="left"/>
              <w:rPr>
                <w:color w:val="auto"/>
              </w:rPr>
            </w:pPr>
            <w:r w:rsidRPr="00E968B7">
              <w:rPr>
                <w:b/>
                <w:color w:val="auto"/>
                <w:sz w:val="26"/>
              </w:rPr>
              <w:t xml:space="preserve"> </w:t>
            </w:r>
          </w:p>
        </w:tc>
        <w:tc>
          <w:tcPr>
            <w:tcW w:w="5247" w:type="dxa"/>
            <w:tcBorders>
              <w:top w:val="nil"/>
              <w:left w:val="nil"/>
              <w:bottom w:val="nil"/>
              <w:right w:val="nil"/>
            </w:tcBorders>
          </w:tcPr>
          <w:p w:rsidR="00116471" w:rsidRPr="00E968B7" w:rsidRDefault="00116471" w:rsidP="00991661">
            <w:pPr>
              <w:spacing w:after="0" w:line="259" w:lineRule="auto"/>
              <w:ind w:left="403" w:firstLine="0"/>
              <w:jc w:val="center"/>
              <w:rPr>
                <w:color w:val="auto"/>
              </w:rPr>
            </w:pPr>
            <w:r w:rsidRPr="00E968B7">
              <w:rPr>
                <w:b/>
                <w:color w:val="auto"/>
              </w:rPr>
              <w:t xml:space="preserve">WITNESS-2 </w:t>
            </w:r>
          </w:p>
        </w:tc>
      </w:tr>
      <w:tr w:rsidR="00E968B7" w:rsidRPr="00E968B7" w:rsidTr="00991661">
        <w:trPr>
          <w:trHeight w:val="410"/>
        </w:trPr>
        <w:tc>
          <w:tcPr>
            <w:tcW w:w="4777" w:type="dxa"/>
            <w:tcBorders>
              <w:top w:val="nil"/>
              <w:left w:val="nil"/>
              <w:bottom w:val="nil"/>
              <w:right w:val="nil"/>
            </w:tcBorders>
          </w:tcPr>
          <w:p w:rsidR="00116471" w:rsidRPr="00E968B7" w:rsidRDefault="00116471" w:rsidP="00991661">
            <w:pPr>
              <w:spacing w:after="0" w:line="259" w:lineRule="auto"/>
              <w:ind w:left="372" w:firstLine="0"/>
              <w:jc w:val="left"/>
              <w:rPr>
                <w:color w:val="auto"/>
              </w:rPr>
            </w:pPr>
            <w:r w:rsidRPr="00E968B7">
              <w:rPr>
                <w:color w:val="auto"/>
              </w:rPr>
              <w:t xml:space="preserve">(Signature) </w:t>
            </w:r>
          </w:p>
        </w:tc>
        <w:tc>
          <w:tcPr>
            <w:tcW w:w="5247" w:type="dxa"/>
            <w:tcBorders>
              <w:top w:val="nil"/>
              <w:left w:val="nil"/>
              <w:bottom w:val="nil"/>
              <w:right w:val="nil"/>
            </w:tcBorders>
          </w:tcPr>
          <w:p w:rsidR="00116471" w:rsidRPr="00E968B7" w:rsidRDefault="00116471" w:rsidP="00991661">
            <w:pPr>
              <w:spacing w:after="0" w:line="259" w:lineRule="auto"/>
              <w:ind w:left="1457" w:firstLine="0"/>
              <w:jc w:val="left"/>
              <w:rPr>
                <w:color w:val="auto"/>
              </w:rPr>
            </w:pPr>
            <w:r w:rsidRPr="00E968B7">
              <w:rPr>
                <w:color w:val="auto"/>
              </w:rPr>
              <w:t xml:space="preserve">(Signature) </w:t>
            </w:r>
          </w:p>
        </w:tc>
      </w:tr>
      <w:tr w:rsidR="00116471" w:rsidRPr="00E968B7" w:rsidTr="00991661">
        <w:trPr>
          <w:trHeight w:val="321"/>
        </w:trPr>
        <w:tc>
          <w:tcPr>
            <w:tcW w:w="4777" w:type="dxa"/>
            <w:tcBorders>
              <w:top w:val="nil"/>
              <w:left w:val="nil"/>
              <w:bottom w:val="nil"/>
              <w:right w:val="nil"/>
            </w:tcBorders>
          </w:tcPr>
          <w:p w:rsidR="00116471" w:rsidRPr="00E968B7" w:rsidRDefault="00116471" w:rsidP="00991661">
            <w:pPr>
              <w:spacing w:after="0" w:line="259" w:lineRule="auto"/>
              <w:ind w:left="372" w:firstLine="0"/>
              <w:jc w:val="left"/>
              <w:rPr>
                <w:color w:val="auto"/>
              </w:rPr>
            </w:pPr>
            <w:r w:rsidRPr="00E968B7">
              <w:rPr>
                <w:color w:val="auto"/>
              </w:rPr>
              <w:t xml:space="preserve">(Name &amp; Designation in Block Letters) </w:t>
            </w:r>
          </w:p>
        </w:tc>
        <w:tc>
          <w:tcPr>
            <w:tcW w:w="5247" w:type="dxa"/>
            <w:tcBorders>
              <w:top w:val="nil"/>
              <w:left w:val="nil"/>
              <w:bottom w:val="nil"/>
              <w:right w:val="nil"/>
            </w:tcBorders>
          </w:tcPr>
          <w:p w:rsidR="00116471" w:rsidRPr="00E968B7" w:rsidRDefault="00116471" w:rsidP="00991661">
            <w:pPr>
              <w:spacing w:after="0" w:line="259" w:lineRule="auto"/>
              <w:ind w:left="0" w:right="62" w:firstLine="0"/>
              <w:jc w:val="right"/>
              <w:rPr>
                <w:color w:val="auto"/>
              </w:rPr>
            </w:pPr>
            <w:r w:rsidRPr="00E968B7">
              <w:rPr>
                <w:color w:val="auto"/>
              </w:rPr>
              <w:t xml:space="preserve">(Name&amp; Designation in Block Letters) </w:t>
            </w:r>
          </w:p>
        </w:tc>
      </w:tr>
    </w:tbl>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spacing w:after="89" w:line="259" w:lineRule="auto"/>
        <w:ind w:left="1102" w:hanging="10"/>
        <w:jc w:val="left"/>
        <w:rPr>
          <w:color w:val="auto"/>
        </w:rPr>
      </w:pPr>
      <w:r w:rsidRPr="00E968B7">
        <w:rPr>
          <w:b/>
          <w:color w:val="auto"/>
          <w:u w:val="single" w:color="000000"/>
        </w:rPr>
        <w:t>INSTRUCTION FOR FILLING THE PROFORMA:</w:t>
      </w:r>
      <w:r w:rsidRPr="00E968B7">
        <w:rPr>
          <w:b/>
          <w:color w:val="auto"/>
        </w:rPr>
        <w:t xml:space="preserve"> </w:t>
      </w:r>
    </w:p>
    <w:p w:rsidR="00116471" w:rsidRPr="00E968B7" w:rsidRDefault="00116471" w:rsidP="009813F5">
      <w:pPr>
        <w:numPr>
          <w:ilvl w:val="0"/>
          <w:numId w:val="24"/>
        </w:numPr>
        <w:spacing w:after="116" w:line="248" w:lineRule="auto"/>
        <w:ind w:right="6" w:hanging="720"/>
        <w:rPr>
          <w:color w:val="auto"/>
        </w:rPr>
      </w:pPr>
      <w:r w:rsidRPr="00E968B7">
        <w:rPr>
          <w:color w:val="auto"/>
        </w:rPr>
        <w:t xml:space="preserve">Only stamp paper purchased in Karnataka State and in the name of the Contractors should be used. </w:t>
      </w:r>
    </w:p>
    <w:p w:rsidR="00116471" w:rsidRPr="00E968B7" w:rsidRDefault="00116471" w:rsidP="009813F5">
      <w:pPr>
        <w:numPr>
          <w:ilvl w:val="0"/>
          <w:numId w:val="24"/>
        </w:numPr>
        <w:spacing w:after="13" w:line="249" w:lineRule="auto"/>
        <w:ind w:right="6" w:hanging="720"/>
        <w:rPr>
          <w:color w:val="auto"/>
        </w:rPr>
      </w:pPr>
      <w:r w:rsidRPr="00E968B7">
        <w:rPr>
          <w:color w:val="auto"/>
        </w:rPr>
        <w:t xml:space="preserve">As per Karnataka Stamp Act., the amount of Stamp Paper will depend upon the Total Contract </w:t>
      </w:r>
    </w:p>
    <w:p w:rsidR="00116471" w:rsidRPr="00E968B7" w:rsidRDefault="00116471" w:rsidP="00116471">
      <w:pPr>
        <w:ind w:left="1095" w:right="6"/>
        <w:rPr>
          <w:color w:val="auto"/>
        </w:rPr>
      </w:pPr>
      <w:r w:rsidRPr="00E968B7">
        <w:rPr>
          <w:color w:val="auto"/>
        </w:rPr>
        <w:t xml:space="preserve">Value and will be calculated as follows; </w:t>
      </w:r>
    </w:p>
    <w:p w:rsidR="00116471" w:rsidRPr="00E968B7" w:rsidRDefault="00116471" w:rsidP="009813F5">
      <w:pPr>
        <w:numPr>
          <w:ilvl w:val="1"/>
          <w:numId w:val="24"/>
        </w:numPr>
        <w:spacing w:after="0" w:line="248" w:lineRule="auto"/>
        <w:ind w:right="203" w:hanging="286"/>
        <w:rPr>
          <w:color w:val="auto"/>
        </w:rPr>
      </w:pPr>
      <w:r w:rsidRPr="00E968B7">
        <w:rPr>
          <w:color w:val="auto"/>
        </w:rPr>
        <w:t xml:space="preserve">If the Total Contract Value does not exceed Rupees ten lakhs – the stamp value will be Rupees Five Hundred Only. </w:t>
      </w:r>
    </w:p>
    <w:p w:rsidR="00116471" w:rsidRPr="00E968B7" w:rsidRDefault="00116471" w:rsidP="009813F5">
      <w:pPr>
        <w:numPr>
          <w:ilvl w:val="1"/>
          <w:numId w:val="24"/>
        </w:numPr>
        <w:spacing w:line="248" w:lineRule="auto"/>
        <w:ind w:right="203" w:hanging="286"/>
        <w:rPr>
          <w:color w:val="auto"/>
        </w:rPr>
      </w:pPr>
      <w:r w:rsidRPr="00E968B7">
        <w:rPr>
          <w:color w:val="auto"/>
        </w:rPr>
        <w:t xml:space="preserve">If the Total Contract Value exceeds Rupees ten lakhs – the stamp value will be Rupees Five Hundred and in addition Rupees One Hundred for every Rupees Ten Lakhs or part thereof in excess of Rupees ten Lakhs, subject to a maximum of Rupees five lakhs. </w:t>
      </w:r>
    </w:p>
    <w:p w:rsidR="00116471" w:rsidRPr="00E968B7" w:rsidRDefault="00116471" w:rsidP="009813F5">
      <w:pPr>
        <w:numPr>
          <w:ilvl w:val="0"/>
          <w:numId w:val="24"/>
        </w:numPr>
        <w:spacing w:line="248" w:lineRule="auto"/>
        <w:ind w:right="6" w:hanging="720"/>
        <w:rPr>
          <w:color w:val="auto"/>
        </w:rPr>
      </w:pPr>
      <w:r w:rsidRPr="00E968B7">
        <w:rPr>
          <w:color w:val="auto"/>
        </w:rPr>
        <w:t xml:space="preserve">All blank spaces should be filled in with appropriate information, any additions, deletions or corrections done subsequently should be countersigned. </w:t>
      </w: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D626F3" w:rsidRPr="00E968B7" w:rsidRDefault="00D626F3" w:rsidP="00116471">
      <w:pPr>
        <w:pStyle w:val="ListParagraph"/>
        <w:spacing w:after="83" w:line="259" w:lineRule="auto"/>
        <w:ind w:left="1508" w:firstLine="0"/>
        <w:jc w:val="left"/>
        <w:rPr>
          <w:color w:val="auto"/>
        </w:rPr>
      </w:pPr>
    </w:p>
    <w:p w:rsidR="00D626F3" w:rsidRPr="00E968B7" w:rsidRDefault="00D626F3"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0C22D4" w:rsidRPr="00E968B7" w:rsidRDefault="000C22D4" w:rsidP="000C22D4">
      <w:pPr>
        <w:tabs>
          <w:tab w:val="left" w:pos="432"/>
        </w:tabs>
        <w:spacing w:after="0" w:line="240" w:lineRule="auto"/>
        <w:jc w:val="center"/>
        <w:rPr>
          <w:b/>
          <w:color w:val="auto"/>
          <w:szCs w:val="24"/>
        </w:rPr>
      </w:pPr>
      <w:r w:rsidRPr="00E968B7">
        <w:rPr>
          <w:b/>
          <w:color w:val="auto"/>
          <w:szCs w:val="24"/>
        </w:rPr>
        <w:lastRenderedPageBreak/>
        <w:t>KARNATAKA POWER CORPORATION LTD.</w:t>
      </w:r>
    </w:p>
    <w:p w:rsidR="000C22D4" w:rsidRPr="00E968B7" w:rsidRDefault="000C22D4" w:rsidP="000C22D4">
      <w:pPr>
        <w:tabs>
          <w:tab w:val="left" w:pos="432"/>
        </w:tabs>
        <w:spacing w:after="0" w:line="240" w:lineRule="auto"/>
        <w:rPr>
          <w:b/>
          <w:color w:val="auto"/>
          <w:szCs w:val="24"/>
        </w:rPr>
      </w:pPr>
    </w:p>
    <w:p w:rsidR="000C22D4" w:rsidRPr="00E968B7" w:rsidRDefault="000C22D4" w:rsidP="000C22D4">
      <w:pPr>
        <w:tabs>
          <w:tab w:val="left" w:pos="432"/>
        </w:tabs>
        <w:spacing w:after="0" w:line="240" w:lineRule="auto"/>
        <w:jc w:val="center"/>
        <w:rPr>
          <w:b/>
          <w:color w:val="auto"/>
          <w:szCs w:val="24"/>
        </w:rPr>
      </w:pPr>
      <w:r w:rsidRPr="00E968B7">
        <w:rPr>
          <w:b/>
          <w:color w:val="auto"/>
          <w:szCs w:val="24"/>
        </w:rPr>
        <w:t>DECLARATION</w:t>
      </w:r>
    </w:p>
    <w:p w:rsidR="000C22D4" w:rsidRPr="00E968B7" w:rsidRDefault="000C22D4" w:rsidP="000C22D4">
      <w:pPr>
        <w:tabs>
          <w:tab w:val="left" w:pos="432"/>
        </w:tabs>
        <w:spacing w:after="0" w:line="240" w:lineRule="auto"/>
        <w:rPr>
          <w:b/>
          <w:color w:val="auto"/>
          <w:szCs w:val="24"/>
        </w:rPr>
      </w:pPr>
    </w:p>
    <w:p w:rsidR="000C22D4" w:rsidRPr="00E968B7" w:rsidRDefault="000C22D4" w:rsidP="000C22D4">
      <w:pPr>
        <w:tabs>
          <w:tab w:val="left" w:pos="432"/>
        </w:tabs>
        <w:spacing w:after="0" w:line="360" w:lineRule="auto"/>
        <w:rPr>
          <w:color w:val="auto"/>
          <w:szCs w:val="24"/>
        </w:rPr>
      </w:pPr>
      <w:r w:rsidRPr="00E968B7">
        <w:rPr>
          <w:color w:val="auto"/>
          <w:szCs w:val="24"/>
        </w:rPr>
        <w:t>(Declaration to be given by the Bidder at the time of submission of the completed BID)</w:t>
      </w:r>
    </w:p>
    <w:p w:rsidR="000C22D4" w:rsidRPr="00E968B7" w:rsidRDefault="000C22D4" w:rsidP="000C22D4">
      <w:pPr>
        <w:tabs>
          <w:tab w:val="left" w:pos="432"/>
        </w:tabs>
        <w:spacing w:after="0" w:line="360" w:lineRule="auto"/>
        <w:rPr>
          <w:b/>
          <w:color w:val="auto"/>
          <w:szCs w:val="24"/>
        </w:rPr>
      </w:pPr>
    </w:p>
    <w:p w:rsidR="00895F0E" w:rsidRPr="00E968B7" w:rsidRDefault="000C22D4" w:rsidP="00404AF6">
      <w:pPr>
        <w:spacing w:after="18" w:line="256" w:lineRule="auto"/>
        <w:ind w:left="426" w:right="573" w:hanging="10"/>
        <w:rPr>
          <w:color w:val="auto"/>
          <w:szCs w:val="24"/>
        </w:rPr>
      </w:pPr>
      <w:r w:rsidRPr="00E968B7">
        <w:rPr>
          <w:color w:val="auto"/>
          <w:szCs w:val="24"/>
        </w:rPr>
        <w:t xml:space="preserve">Name of Work: </w:t>
      </w:r>
      <w:r w:rsidRPr="00E968B7">
        <w:rPr>
          <w:b/>
          <w:color w:val="auto"/>
          <w:szCs w:val="24"/>
        </w:rPr>
        <w:t>“</w:t>
      </w:r>
      <w:r w:rsidR="00895F0E" w:rsidRPr="00E968B7">
        <w:rPr>
          <w:rStyle w:val="Strong"/>
          <w:color w:val="auto"/>
          <w:szCs w:val="24"/>
        </w:rPr>
        <w:t>Supply and Installation of LT panel at Ozone Switchgear, relocation of power supply distribution panel and laying of power supply cables to office, colony, canteen, pump house at YCCP Plant, Yelahanka</w:t>
      </w:r>
      <w:r w:rsidR="00895F0E" w:rsidRPr="00E968B7">
        <w:rPr>
          <w:b/>
          <w:color w:val="auto"/>
          <w:szCs w:val="24"/>
        </w:rPr>
        <w:t>”</w:t>
      </w:r>
    </w:p>
    <w:p w:rsidR="000C22D4" w:rsidRPr="00E968B7" w:rsidRDefault="00895F0E" w:rsidP="00895F0E">
      <w:pPr>
        <w:spacing w:after="0" w:line="256" w:lineRule="auto"/>
        <w:ind w:left="0" w:firstLine="0"/>
        <w:jc w:val="left"/>
        <w:rPr>
          <w:color w:val="auto"/>
          <w:szCs w:val="24"/>
        </w:rPr>
      </w:pPr>
      <w:r w:rsidRPr="00E968B7">
        <w:rPr>
          <w:b/>
          <w:color w:val="auto"/>
          <w:szCs w:val="24"/>
        </w:rPr>
        <w:t xml:space="preserve"> </w:t>
      </w:r>
    </w:p>
    <w:p w:rsidR="000C22D4" w:rsidRPr="00E968B7" w:rsidRDefault="000C22D4" w:rsidP="000C22D4">
      <w:pPr>
        <w:tabs>
          <w:tab w:val="left" w:pos="90"/>
          <w:tab w:val="left" w:pos="270"/>
        </w:tabs>
        <w:spacing w:after="0" w:line="240" w:lineRule="auto"/>
        <w:ind w:left="1890" w:right="90" w:hanging="1890"/>
        <w:rPr>
          <w:color w:val="auto"/>
          <w:szCs w:val="24"/>
        </w:rPr>
      </w:pPr>
    </w:p>
    <w:p w:rsidR="000C22D4" w:rsidRPr="00E968B7" w:rsidRDefault="000C22D4" w:rsidP="000C22D4">
      <w:pPr>
        <w:tabs>
          <w:tab w:val="left" w:pos="432"/>
        </w:tabs>
        <w:spacing w:after="0" w:line="240" w:lineRule="auto"/>
        <w:rPr>
          <w:color w:val="auto"/>
          <w:szCs w:val="24"/>
        </w:rPr>
      </w:pPr>
      <w:r w:rsidRPr="00E968B7">
        <w:rPr>
          <w:color w:val="auto"/>
          <w:szCs w:val="24"/>
        </w:rPr>
        <w:t>I/We have studied the site conditions, labour conditions and read the BID documents and related matters carefully and diligently, and that I/We have submitted the BID having studied, understood and accepted the full implications of the Bid documents.</w:t>
      </w:r>
    </w:p>
    <w:p w:rsidR="000C22D4" w:rsidRPr="00E968B7" w:rsidRDefault="000C22D4" w:rsidP="000C22D4">
      <w:pPr>
        <w:tabs>
          <w:tab w:val="left" w:pos="432"/>
        </w:tabs>
        <w:spacing w:after="0" w:line="240" w:lineRule="auto"/>
        <w:rPr>
          <w:color w:val="auto"/>
          <w:szCs w:val="24"/>
        </w:rPr>
      </w:pPr>
    </w:p>
    <w:p w:rsidR="000C22D4" w:rsidRPr="00E968B7" w:rsidRDefault="000C22D4" w:rsidP="000C22D4">
      <w:pPr>
        <w:tabs>
          <w:tab w:val="left" w:pos="432"/>
        </w:tabs>
        <w:spacing w:after="0" w:line="240" w:lineRule="auto"/>
        <w:rPr>
          <w:color w:val="auto"/>
          <w:szCs w:val="24"/>
        </w:rPr>
      </w:pPr>
      <w:r w:rsidRPr="00E968B7">
        <w:rPr>
          <w:color w:val="auto"/>
          <w:szCs w:val="24"/>
        </w:rPr>
        <w:t>The requirements of the BID documents as stated above will be fulfilled by me/us to the satisfaction of the ENGINEER.</w:t>
      </w:r>
    </w:p>
    <w:p w:rsidR="000C22D4" w:rsidRPr="00E968B7" w:rsidRDefault="000C22D4" w:rsidP="000C22D4">
      <w:pPr>
        <w:tabs>
          <w:tab w:val="left" w:pos="432"/>
        </w:tabs>
        <w:spacing w:after="0" w:line="240" w:lineRule="auto"/>
        <w:rPr>
          <w:color w:val="auto"/>
          <w:szCs w:val="24"/>
        </w:rPr>
      </w:pPr>
    </w:p>
    <w:p w:rsidR="000C22D4" w:rsidRPr="00E968B7" w:rsidRDefault="000C22D4" w:rsidP="000C22D4">
      <w:pPr>
        <w:tabs>
          <w:tab w:val="left" w:pos="432"/>
        </w:tabs>
        <w:spacing w:after="0" w:line="240" w:lineRule="auto"/>
        <w:rPr>
          <w:color w:val="auto"/>
          <w:szCs w:val="24"/>
        </w:rPr>
      </w:pPr>
      <w:r w:rsidRPr="00E968B7">
        <w:rPr>
          <w:color w:val="auto"/>
          <w:szCs w:val="24"/>
        </w:rPr>
        <w:t xml:space="preserve">I/We hereby declare that the Bid submitted by me/us has no conditions contravening the commercial conditions of this Bid. </w:t>
      </w:r>
    </w:p>
    <w:p w:rsidR="000C22D4" w:rsidRPr="00E968B7" w:rsidRDefault="000C22D4" w:rsidP="000C22D4">
      <w:pPr>
        <w:tabs>
          <w:tab w:val="left" w:pos="432"/>
        </w:tabs>
        <w:spacing w:after="0" w:line="240" w:lineRule="auto"/>
        <w:rPr>
          <w:b/>
          <w:color w:val="auto"/>
          <w:szCs w:val="24"/>
        </w:rPr>
      </w:pPr>
    </w:p>
    <w:p w:rsidR="000C22D4" w:rsidRPr="00E968B7" w:rsidRDefault="000C22D4" w:rsidP="000C22D4">
      <w:pPr>
        <w:tabs>
          <w:tab w:val="left" w:pos="432"/>
        </w:tabs>
        <w:spacing w:after="0" w:line="240" w:lineRule="auto"/>
        <w:rPr>
          <w:b/>
          <w:color w:val="auto"/>
          <w:szCs w:val="24"/>
        </w:rPr>
      </w:pPr>
    </w:p>
    <w:p w:rsidR="000C22D4" w:rsidRPr="00E968B7" w:rsidRDefault="000C22D4" w:rsidP="000C22D4">
      <w:pPr>
        <w:tabs>
          <w:tab w:val="left" w:pos="432"/>
        </w:tabs>
        <w:spacing w:after="0" w:line="240" w:lineRule="auto"/>
        <w:rPr>
          <w:b/>
          <w:color w:val="auto"/>
          <w:szCs w:val="24"/>
        </w:rPr>
      </w:pPr>
    </w:p>
    <w:p w:rsidR="000C22D4" w:rsidRPr="00E968B7" w:rsidRDefault="000C22D4" w:rsidP="000C22D4">
      <w:pPr>
        <w:tabs>
          <w:tab w:val="left" w:pos="432"/>
        </w:tabs>
        <w:spacing w:after="0" w:line="240" w:lineRule="auto"/>
        <w:rPr>
          <w:b/>
          <w:color w:val="auto"/>
          <w:szCs w:val="24"/>
        </w:rPr>
      </w:pP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r>
    </w:p>
    <w:p w:rsidR="000C22D4" w:rsidRPr="00E968B7" w:rsidRDefault="000C22D4" w:rsidP="000C22D4">
      <w:pPr>
        <w:tabs>
          <w:tab w:val="left" w:pos="432"/>
        </w:tabs>
        <w:spacing w:after="0" w:line="240" w:lineRule="auto"/>
        <w:rPr>
          <w:b/>
          <w:color w:val="auto"/>
          <w:szCs w:val="24"/>
        </w:rPr>
      </w:pP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t xml:space="preserve"> </w:t>
      </w:r>
      <w:r w:rsidR="009F77C5" w:rsidRPr="00E968B7">
        <w:rPr>
          <w:b/>
          <w:color w:val="auto"/>
          <w:szCs w:val="24"/>
        </w:rPr>
        <w:t xml:space="preserve">                                    </w:t>
      </w:r>
      <w:r w:rsidRPr="00E968B7">
        <w:rPr>
          <w:b/>
          <w:color w:val="auto"/>
          <w:szCs w:val="24"/>
        </w:rPr>
        <w:t xml:space="preserve">     BIDDER </w:t>
      </w:r>
    </w:p>
    <w:p w:rsidR="00116471" w:rsidRPr="00E968B7" w:rsidRDefault="00116471"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C9592D" w:rsidRPr="00E968B7" w:rsidRDefault="00C9592D" w:rsidP="00116471">
      <w:pPr>
        <w:pStyle w:val="ListParagraph"/>
        <w:spacing w:after="83" w:line="259" w:lineRule="auto"/>
        <w:ind w:left="1508" w:firstLine="0"/>
        <w:jc w:val="left"/>
        <w:rPr>
          <w:color w:val="auto"/>
        </w:rPr>
      </w:pPr>
    </w:p>
    <w:p w:rsidR="00C9592D" w:rsidRPr="00E968B7" w:rsidRDefault="00C9592D"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0C22D4">
      <w:pPr>
        <w:jc w:val="center"/>
        <w:rPr>
          <w:rFonts w:ascii="Cambria" w:hAnsi="Cambria" w:cs="Arial"/>
          <w:b/>
          <w:color w:val="auto"/>
          <w:u w:val="single"/>
        </w:rPr>
      </w:pPr>
    </w:p>
    <w:p w:rsidR="000C22D4" w:rsidRPr="00E968B7" w:rsidRDefault="00C9592D" w:rsidP="000C22D4">
      <w:pPr>
        <w:jc w:val="center"/>
        <w:rPr>
          <w:b/>
          <w:color w:val="auto"/>
          <w:szCs w:val="24"/>
          <w:u w:val="single"/>
        </w:rPr>
      </w:pPr>
      <w:r w:rsidRPr="00E968B7">
        <w:rPr>
          <w:b/>
          <w:color w:val="auto"/>
          <w:szCs w:val="24"/>
          <w:u w:val="single"/>
        </w:rPr>
        <w:t>Self-Declaration</w:t>
      </w:r>
    </w:p>
    <w:p w:rsidR="000C22D4" w:rsidRPr="00E968B7" w:rsidRDefault="000C22D4" w:rsidP="000C22D4">
      <w:pPr>
        <w:jc w:val="center"/>
        <w:rPr>
          <w:b/>
          <w:color w:val="auto"/>
          <w:szCs w:val="24"/>
          <w:u w:val="single"/>
        </w:rPr>
      </w:pPr>
    </w:p>
    <w:p w:rsidR="000C22D4" w:rsidRPr="00E968B7" w:rsidRDefault="000C22D4" w:rsidP="000C22D4">
      <w:pPr>
        <w:tabs>
          <w:tab w:val="left" w:pos="180"/>
          <w:tab w:val="left" w:pos="270"/>
        </w:tabs>
        <w:autoSpaceDE w:val="0"/>
        <w:autoSpaceDN w:val="0"/>
        <w:adjustRightInd w:val="0"/>
        <w:jc w:val="center"/>
        <w:rPr>
          <w:b/>
          <w:bCs/>
          <w:color w:val="auto"/>
          <w:szCs w:val="24"/>
        </w:rPr>
      </w:pPr>
      <w:r w:rsidRPr="00E968B7">
        <w:rPr>
          <w:b/>
          <w:iCs/>
          <w:color w:val="auto"/>
          <w:szCs w:val="24"/>
        </w:rPr>
        <w:t>(To Be Submitted by the Bidder)</w:t>
      </w:r>
    </w:p>
    <w:p w:rsidR="000C22D4" w:rsidRPr="00E968B7" w:rsidRDefault="000C22D4" w:rsidP="000C22D4">
      <w:pPr>
        <w:jc w:val="center"/>
        <w:rPr>
          <w:b/>
          <w:color w:val="auto"/>
          <w:szCs w:val="24"/>
          <w:u w:val="single"/>
        </w:rPr>
      </w:pPr>
    </w:p>
    <w:p w:rsidR="000C22D4" w:rsidRPr="00E968B7" w:rsidRDefault="000C22D4" w:rsidP="000C22D4">
      <w:pPr>
        <w:spacing w:line="480" w:lineRule="auto"/>
        <w:rPr>
          <w:color w:val="auto"/>
          <w:szCs w:val="24"/>
        </w:rPr>
      </w:pPr>
      <w:r w:rsidRPr="00E968B7">
        <w:rPr>
          <w:color w:val="auto"/>
          <w:szCs w:val="24"/>
        </w:rPr>
        <w:t xml:space="preserve">I/We,…………………………………………………………………………………………………………………………………………………………………..………………………………………..…………………………………………………………………………………………………………………….. the undersigned Bidder, hereby declare that no Contract has been terminated / foreclosed by KPCL or elsewhere for the reasons attributable to the Contractor or performance has not been satisfactory while executing the Contract of KPCL with in last five years and further KPCL or elsewhere we have not been black listed stating that we are not eligible to participate in the Bid.   </w:t>
      </w:r>
    </w:p>
    <w:p w:rsidR="000C22D4" w:rsidRPr="00E968B7" w:rsidRDefault="000C22D4" w:rsidP="000C22D4">
      <w:pPr>
        <w:spacing w:line="480" w:lineRule="auto"/>
        <w:rPr>
          <w:color w:val="auto"/>
          <w:szCs w:val="24"/>
        </w:rPr>
      </w:pPr>
    </w:p>
    <w:p w:rsidR="000C22D4" w:rsidRPr="00E968B7" w:rsidRDefault="000C22D4" w:rsidP="000C22D4">
      <w:pPr>
        <w:spacing w:line="480" w:lineRule="auto"/>
        <w:rPr>
          <w:color w:val="auto"/>
          <w:szCs w:val="24"/>
        </w:rPr>
      </w:pPr>
      <w:r w:rsidRPr="00E968B7">
        <w:rPr>
          <w:color w:val="auto"/>
          <w:szCs w:val="24"/>
        </w:rPr>
        <w:tab/>
      </w:r>
      <w:r w:rsidRPr="00E968B7">
        <w:rPr>
          <w:color w:val="auto"/>
          <w:szCs w:val="24"/>
        </w:rPr>
        <w:tab/>
      </w:r>
      <w:r w:rsidRPr="00E968B7">
        <w:rPr>
          <w:color w:val="auto"/>
          <w:szCs w:val="24"/>
        </w:rPr>
        <w:tab/>
      </w:r>
      <w:r w:rsidRPr="00E968B7">
        <w:rPr>
          <w:color w:val="auto"/>
          <w:szCs w:val="24"/>
        </w:rPr>
        <w:tab/>
      </w:r>
      <w:r w:rsidRPr="00E968B7">
        <w:rPr>
          <w:color w:val="auto"/>
          <w:szCs w:val="24"/>
        </w:rPr>
        <w:tab/>
      </w:r>
      <w:r w:rsidRPr="00E968B7">
        <w:rPr>
          <w:color w:val="auto"/>
          <w:szCs w:val="24"/>
        </w:rPr>
        <w:tab/>
      </w:r>
      <w:r w:rsidRPr="00E968B7">
        <w:rPr>
          <w:color w:val="auto"/>
          <w:szCs w:val="24"/>
        </w:rPr>
        <w:tab/>
      </w:r>
      <w:r w:rsidRPr="00E968B7">
        <w:rPr>
          <w:color w:val="auto"/>
          <w:szCs w:val="24"/>
        </w:rPr>
        <w:tab/>
      </w:r>
      <w:r w:rsidRPr="00E968B7">
        <w:rPr>
          <w:color w:val="auto"/>
          <w:szCs w:val="24"/>
        </w:rPr>
        <w:tab/>
      </w:r>
    </w:p>
    <w:p w:rsidR="000C22D4" w:rsidRPr="00E968B7" w:rsidRDefault="000C22D4" w:rsidP="000C22D4">
      <w:pPr>
        <w:spacing w:line="360" w:lineRule="auto"/>
        <w:rPr>
          <w:color w:val="auto"/>
          <w:szCs w:val="24"/>
        </w:rPr>
      </w:pPr>
    </w:p>
    <w:p w:rsidR="000C22D4" w:rsidRPr="00E968B7" w:rsidRDefault="000C22D4" w:rsidP="000C22D4">
      <w:pPr>
        <w:pStyle w:val="ListParagraph"/>
        <w:spacing w:after="83" w:line="259" w:lineRule="auto"/>
        <w:ind w:left="1508" w:firstLine="0"/>
        <w:jc w:val="left"/>
        <w:rPr>
          <w:color w:val="auto"/>
          <w:szCs w:val="24"/>
        </w:rPr>
      </w:pPr>
      <w:r w:rsidRPr="00E968B7">
        <w:rPr>
          <w:b/>
          <w:color w:val="auto"/>
          <w:szCs w:val="24"/>
        </w:rPr>
        <w:t>Signature of Bidder with seal</w:t>
      </w:r>
    </w:p>
    <w:p w:rsidR="00116471" w:rsidRPr="00E968B7" w:rsidRDefault="00116471" w:rsidP="00116471">
      <w:pPr>
        <w:pStyle w:val="ListParagraph"/>
        <w:spacing w:after="83" w:line="259" w:lineRule="auto"/>
        <w:ind w:left="1508" w:firstLine="0"/>
        <w:jc w:val="left"/>
        <w:rPr>
          <w:color w:val="auto"/>
          <w:szCs w:val="24"/>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116471" w:rsidRPr="00E968B7" w:rsidRDefault="00116471" w:rsidP="00485DF3">
      <w:pPr>
        <w:spacing w:after="83" w:line="259" w:lineRule="auto"/>
        <w:ind w:left="0"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C9592D" w:rsidP="00C9592D">
      <w:pPr>
        <w:spacing w:after="0" w:line="259" w:lineRule="auto"/>
        <w:ind w:left="793" w:firstLine="0"/>
        <w:rPr>
          <w:color w:val="auto"/>
        </w:rPr>
      </w:pPr>
      <w:r w:rsidRPr="00E968B7">
        <w:rPr>
          <w:b/>
          <w:color w:val="auto"/>
          <w:sz w:val="56"/>
        </w:rPr>
        <w:t xml:space="preserve">                    </w:t>
      </w:r>
      <w:r w:rsidR="00116471" w:rsidRPr="00E968B7">
        <w:rPr>
          <w:b/>
          <w:color w:val="auto"/>
          <w:sz w:val="56"/>
        </w:rPr>
        <w:t>SECTION-II</w:t>
      </w:r>
    </w:p>
    <w:p w:rsidR="00116471" w:rsidRPr="00E968B7" w:rsidRDefault="00116471" w:rsidP="00116471">
      <w:pPr>
        <w:spacing w:after="69" w:line="259" w:lineRule="auto"/>
        <w:ind w:left="0" w:firstLine="0"/>
        <w:jc w:val="center"/>
        <w:rPr>
          <w:b/>
          <w:color w:val="auto"/>
          <w:sz w:val="32"/>
        </w:rPr>
      </w:pPr>
      <w:r w:rsidRPr="00E968B7">
        <w:rPr>
          <w:b/>
          <w:color w:val="auto"/>
          <w:sz w:val="32"/>
        </w:rPr>
        <w:t>TECHNICAL SPECIFICATIONS</w:t>
      </w:r>
    </w:p>
    <w:p w:rsidR="00D16577" w:rsidRPr="00E968B7" w:rsidRDefault="00D16577" w:rsidP="00116471">
      <w:pPr>
        <w:spacing w:after="69" w:line="259" w:lineRule="auto"/>
        <w:ind w:left="0" w:firstLine="0"/>
        <w:jc w:val="center"/>
        <w:rPr>
          <w:b/>
          <w:color w:val="auto"/>
          <w:sz w:val="32"/>
        </w:rPr>
      </w:pPr>
    </w:p>
    <w:p w:rsidR="00D16577" w:rsidRPr="00E968B7" w:rsidRDefault="00D16577" w:rsidP="00116471">
      <w:pPr>
        <w:spacing w:after="69" w:line="259" w:lineRule="auto"/>
        <w:ind w:left="0" w:firstLine="0"/>
        <w:jc w:val="center"/>
        <w:rPr>
          <w:b/>
          <w:color w:val="auto"/>
          <w:sz w:val="32"/>
        </w:rPr>
      </w:pPr>
    </w:p>
    <w:p w:rsidR="00D16577" w:rsidRPr="00E968B7" w:rsidRDefault="00D16577" w:rsidP="00116471">
      <w:pPr>
        <w:spacing w:after="69" w:line="259" w:lineRule="auto"/>
        <w:ind w:left="0" w:firstLine="0"/>
        <w:jc w:val="center"/>
        <w:rPr>
          <w:b/>
          <w:color w:val="auto"/>
          <w:sz w:val="32"/>
        </w:rPr>
      </w:pPr>
    </w:p>
    <w:p w:rsidR="00D16577" w:rsidRPr="00E968B7" w:rsidRDefault="00D16577" w:rsidP="00116471">
      <w:pPr>
        <w:spacing w:after="69" w:line="259" w:lineRule="auto"/>
        <w:ind w:left="0" w:firstLine="0"/>
        <w:jc w:val="center"/>
        <w:rPr>
          <w:b/>
          <w:color w:val="auto"/>
          <w:sz w:val="32"/>
        </w:rPr>
      </w:pPr>
    </w:p>
    <w:p w:rsidR="00D16577" w:rsidRPr="00E968B7" w:rsidRDefault="00D16577" w:rsidP="00116471">
      <w:pPr>
        <w:spacing w:after="69" w:line="259" w:lineRule="auto"/>
        <w:ind w:left="0" w:firstLine="0"/>
        <w:jc w:val="center"/>
        <w:rPr>
          <w:b/>
          <w:color w:val="auto"/>
          <w:sz w:val="32"/>
        </w:rPr>
      </w:pPr>
    </w:p>
    <w:p w:rsidR="00D16577" w:rsidRPr="00E968B7" w:rsidRDefault="00D16577" w:rsidP="00116471">
      <w:pPr>
        <w:spacing w:after="69" w:line="259" w:lineRule="auto"/>
        <w:ind w:left="0" w:firstLine="0"/>
        <w:jc w:val="center"/>
        <w:rPr>
          <w:b/>
          <w:color w:val="auto"/>
          <w:sz w:val="32"/>
        </w:rPr>
      </w:pPr>
    </w:p>
    <w:p w:rsidR="00D16577" w:rsidRPr="00E968B7" w:rsidRDefault="00D16577" w:rsidP="00116471">
      <w:pPr>
        <w:spacing w:after="69" w:line="259" w:lineRule="auto"/>
        <w:ind w:left="0" w:firstLine="0"/>
        <w:jc w:val="center"/>
        <w:rPr>
          <w:b/>
          <w:color w:val="auto"/>
          <w:sz w:val="32"/>
        </w:rPr>
      </w:pPr>
    </w:p>
    <w:p w:rsidR="00D16577" w:rsidRPr="00E968B7" w:rsidRDefault="00D16577" w:rsidP="00116471">
      <w:pPr>
        <w:spacing w:after="69" w:line="259" w:lineRule="auto"/>
        <w:ind w:left="0" w:firstLine="0"/>
        <w:jc w:val="center"/>
        <w:rPr>
          <w:b/>
          <w:color w:val="auto"/>
          <w:sz w:val="32"/>
        </w:rPr>
      </w:pPr>
    </w:p>
    <w:p w:rsidR="00D16577" w:rsidRPr="00E968B7" w:rsidRDefault="00D16577" w:rsidP="00116471">
      <w:pPr>
        <w:spacing w:after="69" w:line="259" w:lineRule="auto"/>
        <w:ind w:left="0" w:firstLine="0"/>
        <w:jc w:val="center"/>
        <w:rPr>
          <w:b/>
          <w:color w:val="auto"/>
          <w:sz w:val="32"/>
        </w:rPr>
      </w:pPr>
    </w:p>
    <w:p w:rsidR="00D16577" w:rsidRPr="00E968B7" w:rsidRDefault="00D16577" w:rsidP="00116471">
      <w:pPr>
        <w:spacing w:after="69" w:line="259" w:lineRule="auto"/>
        <w:ind w:left="0" w:firstLine="0"/>
        <w:jc w:val="center"/>
        <w:rPr>
          <w:b/>
          <w:color w:val="auto"/>
          <w:sz w:val="32"/>
        </w:rPr>
      </w:pPr>
    </w:p>
    <w:p w:rsidR="00D16577" w:rsidRPr="00E968B7" w:rsidRDefault="00D16577" w:rsidP="00116471">
      <w:pPr>
        <w:spacing w:after="69" w:line="259" w:lineRule="auto"/>
        <w:ind w:left="0" w:firstLine="0"/>
        <w:jc w:val="center"/>
        <w:rPr>
          <w:b/>
          <w:color w:val="auto"/>
          <w:sz w:val="32"/>
        </w:rPr>
      </w:pPr>
    </w:p>
    <w:p w:rsidR="00C11548" w:rsidRPr="00E968B7" w:rsidRDefault="00C11548" w:rsidP="00116471">
      <w:pPr>
        <w:spacing w:after="69" w:line="259" w:lineRule="auto"/>
        <w:ind w:left="0" w:firstLine="0"/>
        <w:jc w:val="center"/>
        <w:rPr>
          <w:b/>
          <w:color w:val="auto"/>
          <w:sz w:val="32"/>
        </w:rPr>
      </w:pPr>
    </w:p>
    <w:p w:rsidR="00D44C9B" w:rsidRPr="00E968B7" w:rsidRDefault="00D44C9B" w:rsidP="00116471">
      <w:pPr>
        <w:spacing w:after="69" w:line="259" w:lineRule="auto"/>
        <w:ind w:left="0" w:firstLine="0"/>
        <w:jc w:val="center"/>
        <w:rPr>
          <w:b/>
          <w:color w:val="auto"/>
          <w:sz w:val="32"/>
        </w:rPr>
      </w:pPr>
    </w:p>
    <w:p w:rsidR="00D44C9B" w:rsidRPr="00E968B7" w:rsidRDefault="00D44C9B" w:rsidP="00116471">
      <w:pPr>
        <w:spacing w:after="69" w:line="259" w:lineRule="auto"/>
        <w:ind w:left="0" w:firstLine="0"/>
        <w:jc w:val="center"/>
        <w:rPr>
          <w:b/>
          <w:color w:val="auto"/>
          <w:sz w:val="32"/>
        </w:rPr>
      </w:pPr>
    </w:p>
    <w:p w:rsidR="00D44C9B" w:rsidRPr="00E968B7" w:rsidRDefault="00D44C9B" w:rsidP="00116471">
      <w:pPr>
        <w:spacing w:after="69" w:line="259" w:lineRule="auto"/>
        <w:ind w:left="0" w:firstLine="0"/>
        <w:jc w:val="center"/>
        <w:rPr>
          <w:b/>
          <w:color w:val="auto"/>
          <w:sz w:val="32"/>
        </w:rPr>
      </w:pPr>
    </w:p>
    <w:p w:rsidR="00D44C9B" w:rsidRPr="00E968B7" w:rsidRDefault="00D44C9B" w:rsidP="00116471">
      <w:pPr>
        <w:spacing w:after="69" w:line="259" w:lineRule="auto"/>
        <w:ind w:left="0" w:firstLine="0"/>
        <w:jc w:val="center"/>
        <w:rPr>
          <w:b/>
          <w:color w:val="auto"/>
          <w:sz w:val="32"/>
        </w:rPr>
      </w:pPr>
    </w:p>
    <w:p w:rsidR="00C76830" w:rsidRPr="00E968B7" w:rsidRDefault="00C76830" w:rsidP="00116471">
      <w:pPr>
        <w:spacing w:after="69" w:line="259" w:lineRule="auto"/>
        <w:ind w:left="0" w:firstLine="0"/>
        <w:jc w:val="center"/>
        <w:rPr>
          <w:b/>
          <w:color w:val="auto"/>
          <w:sz w:val="32"/>
        </w:rPr>
      </w:pPr>
    </w:p>
    <w:p w:rsidR="00485DF3" w:rsidRPr="00E968B7" w:rsidRDefault="00485DF3" w:rsidP="00C9592D">
      <w:pPr>
        <w:spacing w:after="69" w:line="259" w:lineRule="auto"/>
        <w:ind w:left="0" w:firstLine="0"/>
        <w:rPr>
          <w:b/>
          <w:color w:val="auto"/>
          <w:sz w:val="32"/>
        </w:rPr>
      </w:pPr>
    </w:p>
    <w:p w:rsidR="00043ABA" w:rsidRPr="00E968B7" w:rsidRDefault="00043ABA" w:rsidP="00043ABA">
      <w:pPr>
        <w:spacing w:after="0" w:line="240" w:lineRule="auto"/>
        <w:ind w:left="426" w:right="-18"/>
        <w:jc w:val="center"/>
        <w:rPr>
          <w:b/>
          <w:color w:val="auto"/>
          <w:szCs w:val="24"/>
          <w:lang w:bidi="kn-IN"/>
        </w:rPr>
      </w:pPr>
      <w:r w:rsidRPr="00E968B7">
        <w:rPr>
          <w:b/>
          <w:color w:val="auto"/>
          <w:szCs w:val="24"/>
          <w:lang w:bidi="kn-IN"/>
        </w:rPr>
        <w:t>TECHNICAL SPECIFICATION AND SCOPE OF WORK/SUPPLY</w:t>
      </w:r>
    </w:p>
    <w:p w:rsidR="00043ABA" w:rsidRPr="00E968B7" w:rsidRDefault="00043ABA" w:rsidP="00043ABA">
      <w:pPr>
        <w:spacing w:after="0" w:line="240" w:lineRule="auto"/>
        <w:ind w:left="426" w:right="-18"/>
        <w:jc w:val="center"/>
        <w:rPr>
          <w:b/>
          <w:color w:val="auto"/>
          <w:szCs w:val="24"/>
          <w:lang w:bidi="kn-IN"/>
        </w:rPr>
      </w:pPr>
    </w:p>
    <w:p w:rsidR="00043ABA" w:rsidRPr="00E968B7" w:rsidRDefault="00043ABA" w:rsidP="009813F5">
      <w:pPr>
        <w:pStyle w:val="ListParagraph"/>
        <w:numPr>
          <w:ilvl w:val="0"/>
          <w:numId w:val="28"/>
        </w:numPr>
        <w:spacing w:after="0" w:line="240" w:lineRule="auto"/>
        <w:ind w:right="26"/>
        <w:rPr>
          <w:b/>
          <w:color w:val="auto"/>
          <w:szCs w:val="24"/>
          <w:lang w:bidi="kn-IN"/>
        </w:rPr>
      </w:pPr>
      <w:r w:rsidRPr="00E968B7">
        <w:rPr>
          <w:rFonts w:eastAsia="Arial"/>
          <w:b/>
          <w:color w:val="auto"/>
          <w:szCs w:val="24"/>
        </w:rPr>
        <w:t>INTRODUCTION:</w:t>
      </w:r>
    </w:p>
    <w:p w:rsidR="00043ABA" w:rsidRPr="00E968B7" w:rsidRDefault="00043ABA" w:rsidP="00043ABA">
      <w:pPr>
        <w:spacing w:after="0" w:line="276" w:lineRule="auto"/>
        <w:ind w:left="1276" w:right="26"/>
        <w:rPr>
          <w:rFonts w:eastAsia="Calibri"/>
          <w:color w:val="auto"/>
          <w:szCs w:val="24"/>
        </w:rPr>
      </w:pPr>
      <w:r w:rsidRPr="00E968B7">
        <w:rPr>
          <w:color w:val="auto"/>
          <w:szCs w:val="24"/>
        </w:rPr>
        <w:t>KPCL is establishing Yelahanka Gas based combined cycle power plant (YCCP) of capacity 1X370MW at Yelahanka, Bangalore. The existing LTUG cable was laid during the year 1994 and the cable is damaged several times during various civil earth works and the same is restored through cable joints at many points. Hence, it is proposed to take up the work of “</w:t>
      </w:r>
      <w:r w:rsidRPr="00E968B7">
        <w:rPr>
          <w:b/>
          <w:color w:val="auto"/>
          <w:szCs w:val="24"/>
        </w:rPr>
        <w:t>Power supply extension works from Ozone switchgear to Main distribution panel at YCCP Plant, Yelahanka</w:t>
      </w:r>
      <w:r w:rsidRPr="00E968B7">
        <w:rPr>
          <w:color w:val="auto"/>
          <w:szCs w:val="24"/>
        </w:rPr>
        <w:t>”.</w:t>
      </w:r>
      <w:r w:rsidRPr="00E968B7">
        <w:rPr>
          <w:rFonts w:eastAsia="Calibri"/>
          <w:b/>
          <w:color w:val="auto"/>
          <w:szCs w:val="24"/>
        </w:rPr>
        <w:t xml:space="preserve"> </w:t>
      </w:r>
    </w:p>
    <w:p w:rsidR="00043ABA" w:rsidRPr="00E968B7" w:rsidRDefault="00043ABA" w:rsidP="00043ABA">
      <w:pPr>
        <w:spacing w:after="0" w:line="240" w:lineRule="auto"/>
        <w:ind w:left="1276" w:right="26"/>
        <w:rPr>
          <w:rFonts w:eastAsia="Arial"/>
          <w:b/>
          <w:color w:val="auto"/>
          <w:szCs w:val="24"/>
        </w:rPr>
      </w:pPr>
    </w:p>
    <w:p w:rsidR="00043ABA" w:rsidRPr="00E968B7" w:rsidRDefault="00043ABA" w:rsidP="009813F5">
      <w:pPr>
        <w:numPr>
          <w:ilvl w:val="0"/>
          <w:numId w:val="28"/>
        </w:numPr>
        <w:spacing w:after="0" w:line="240" w:lineRule="auto"/>
        <w:ind w:right="26"/>
        <w:rPr>
          <w:rFonts w:eastAsia="Arial"/>
          <w:b/>
          <w:color w:val="auto"/>
          <w:szCs w:val="24"/>
        </w:rPr>
      </w:pPr>
      <w:r w:rsidRPr="00E968B7">
        <w:rPr>
          <w:rFonts w:eastAsia="Arial"/>
          <w:b/>
          <w:color w:val="auto"/>
          <w:szCs w:val="24"/>
        </w:rPr>
        <w:t>SCOPE OF WORK</w:t>
      </w:r>
    </w:p>
    <w:p w:rsidR="00043ABA" w:rsidRPr="00E968B7" w:rsidRDefault="00043ABA" w:rsidP="00043ABA">
      <w:pPr>
        <w:spacing w:after="0" w:line="276" w:lineRule="auto"/>
        <w:ind w:left="1276" w:right="26"/>
        <w:rPr>
          <w:rFonts w:eastAsia="Arial"/>
          <w:color w:val="auto"/>
          <w:szCs w:val="24"/>
        </w:rPr>
      </w:pPr>
      <w:r w:rsidRPr="00E968B7">
        <w:rPr>
          <w:rFonts w:eastAsia="Arial"/>
          <w:color w:val="auto"/>
          <w:szCs w:val="24"/>
        </w:rPr>
        <w:t xml:space="preserve">The list of works mentioned below is only indicative and all other incidental works in completion of work of </w:t>
      </w:r>
      <w:r w:rsidRPr="00E968B7">
        <w:rPr>
          <w:color w:val="auto"/>
          <w:szCs w:val="24"/>
        </w:rPr>
        <w:t>“</w:t>
      </w:r>
      <w:r w:rsidRPr="00E968B7">
        <w:rPr>
          <w:b/>
          <w:color w:val="auto"/>
          <w:szCs w:val="24"/>
        </w:rPr>
        <w:t xml:space="preserve">Power supply extension works from Ozone switchgear to Main distribution panel at YCCP Plant, Yelahanka” </w:t>
      </w:r>
      <w:r w:rsidRPr="00E968B7">
        <w:rPr>
          <w:rFonts w:eastAsia="Arial"/>
          <w:color w:val="auto"/>
          <w:szCs w:val="24"/>
        </w:rPr>
        <w:t xml:space="preserve">successfully are automatically covered in this scope of work. </w:t>
      </w:r>
    </w:p>
    <w:p w:rsidR="00043ABA" w:rsidRPr="00E968B7" w:rsidRDefault="00043ABA" w:rsidP="00043ABA">
      <w:pPr>
        <w:spacing w:after="0" w:line="276" w:lineRule="auto"/>
        <w:ind w:left="1276" w:right="26"/>
        <w:rPr>
          <w:rFonts w:eastAsia="Arial"/>
          <w:color w:val="auto"/>
          <w:szCs w:val="24"/>
        </w:rPr>
      </w:pPr>
    </w:p>
    <w:p w:rsidR="00043ABA" w:rsidRPr="00E968B7" w:rsidRDefault="00043ABA" w:rsidP="009813F5">
      <w:pPr>
        <w:numPr>
          <w:ilvl w:val="0"/>
          <w:numId w:val="28"/>
        </w:numPr>
        <w:spacing w:after="0" w:line="276" w:lineRule="auto"/>
        <w:ind w:right="26"/>
        <w:rPr>
          <w:b/>
          <w:bCs/>
          <w:color w:val="auto"/>
          <w:szCs w:val="24"/>
        </w:rPr>
      </w:pPr>
      <w:r w:rsidRPr="00E968B7">
        <w:rPr>
          <w:b/>
          <w:bCs/>
          <w:color w:val="auto"/>
          <w:szCs w:val="24"/>
        </w:rPr>
        <w:t>GENERAL SCOPE OF WORK</w:t>
      </w:r>
    </w:p>
    <w:p w:rsidR="00991661" w:rsidRPr="00E968B7" w:rsidRDefault="00991661" w:rsidP="00991661">
      <w:pPr>
        <w:spacing w:after="0" w:line="276" w:lineRule="auto"/>
        <w:ind w:right="26"/>
        <w:rPr>
          <w:b/>
          <w:bCs/>
          <w:color w:val="auto"/>
          <w:szCs w:val="24"/>
        </w:rPr>
      </w:pPr>
    </w:p>
    <w:p w:rsidR="00B10A59" w:rsidRPr="00E968B7" w:rsidRDefault="00B10A59" w:rsidP="009813F5">
      <w:pPr>
        <w:pStyle w:val="ListParagraph"/>
        <w:numPr>
          <w:ilvl w:val="1"/>
          <w:numId w:val="28"/>
        </w:numPr>
        <w:spacing w:after="0" w:line="276" w:lineRule="auto"/>
        <w:ind w:right="26"/>
        <w:rPr>
          <w:bCs/>
          <w:color w:val="auto"/>
          <w:szCs w:val="24"/>
        </w:rPr>
      </w:pPr>
      <w:r w:rsidRPr="00E968B7">
        <w:rPr>
          <w:bCs/>
          <w:color w:val="auto"/>
          <w:szCs w:val="24"/>
        </w:rPr>
        <w:t xml:space="preserve">Excavation of cable trenches </w:t>
      </w:r>
    </w:p>
    <w:p w:rsidR="00094EC3" w:rsidRPr="00E968B7" w:rsidRDefault="0021755D" w:rsidP="009813F5">
      <w:pPr>
        <w:pStyle w:val="ListParagraph"/>
        <w:numPr>
          <w:ilvl w:val="1"/>
          <w:numId w:val="28"/>
        </w:numPr>
        <w:spacing w:after="0" w:line="276" w:lineRule="auto"/>
        <w:ind w:right="26"/>
        <w:rPr>
          <w:color w:val="auto"/>
          <w:szCs w:val="24"/>
        </w:rPr>
      </w:pPr>
      <w:r w:rsidRPr="00E968B7">
        <w:rPr>
          <w:color w:val="auto"/>
          <w:szCs w:val="24"/>
        </w:rPr>
        <w:t>L</w:t>
      </w:r>
      <w:r w:rsidR="00094EC3" w:rsidRPr="00E968B7">
        <w:rPr>
          <w:color w:val="auto"/>
          <w:szCs w:val="24"/>
        </w:rPr>
        <w:t>aying of LT power cables:</w:t>
      </w:r>
    </w:p>
    <w:p w:rsidR="00094EC3" w:rsidRPr="00E968B7" w:rsidRDefault="00094EC3" w:rsidP="009813F5">
      <w:pPr>
        <w:pStyle w:val="ListParagraph"/>
        <w:numPr>
          <w:ilvl w:val="1"/>
          <w:numId w:val="28"/>
        </w:numPr>
        <w:spacing w:after="0" w:line="276" w:lineRule="auto"/>
        <w:ind w:right="26"/>
        <w:rPr>
          <w:bCs/>
          <w:color w:val="auto"/>
          <w:szCs w:val="24"/>
        </w:rPr>
      </w:pPr>
      <w:r w:rsidRPr="00E968B7">
        <w:rPr>
          <w:bCs/>
          <w:color w:val="auto"/>
          <w:szCs w:val="24"/>
        </w:rPr>
        <w:t>Installation of new panel and extension of supply from existing 415V switchgear:</w:t>
      </w:r>
    </w:p>
    <w:p w:rsidR="00094EC3" w:rsidRPr="00E968B7" w:rsidRDefault="00C11548" w:rsidP="00C11548">
      <w:pPr>
        <w:spacing w:after="0" w:line="276" w:lineRule="auto"/>
        <w:ind w:left="1092" w:right="26" w:firstLine="0"/>
        <w:rPr>
          <w:bCs/>
          <w:color w:val="auto"/>
          <w:szCs w:val="24"/>
        </w:rPr>
      </w:pPr>
      <w:r w:rsidRPr="00E968B7">
        <w:rPr>
          <w:bCs/>
          <w:color w:val="auto"/>
          <w:szCs w:val="24"/>
        </w:rPr>
        <w:t xml:space="preserve">3.4 </w:t>
      </w:r>
      <w:r w:rsidR="00933497" w:rsidRPr="00E968B7">
        <w:rPr>
          <w:bCs/>
          <w:color w:val="auto"/>
          <w:szCs w:val="24"/>
        </w:rPr>
        <w:t>Dismantling, transporting, painting, fixing and r</w:t>
      </w:r>
      <w:r w:rsidR="00094EC3" w:rsidRPr="00E968B7">
        <w:rPr>
          <w:bCs/>
          <w:color w:val="auto"/>
          <w:szCs w:val="24"/>
        </w:rPr>
        <w:t xml:space="preserve">efurbishment of </w:t>
      </w:r>
      <w:r w:rsidR="00933497" w:rsidRPr="00E968B7">
        <w:rPr>
          <w:bCs/>
          <w:color w:val="auto"/>
          <w:szCs w:val="24"/>
        </w:rPr>
        <w:t>existing</w:t>
      </w:r>
      <w:r w:rsidR="00094EC3" w:rsidRPr="00E968B7">
        <w:rPr>
          <w:bCs/>
          <w:color w:val="auto"/>
          <w:szCs w:val="24"/>
        </w:rPr>
        <w:t xml:space="preserve"> </w:t>
      </w:r>
      <w:r w:rsidRPr="00E968B7">
        <w:rPr>
          <w:bCs/>
          <w:color w:val="auto"/>
          <w:szCs w:val="24"/>
        </w:rPr>
        <w:t xml:space="preserve">   </w:t>
      </w:r>
      <w:r w:rsidR="00094EC3" w:rsidRPr="00E968B7">
        <w:rPr>
          <w:bCs/>
          <w:color w:val="auto"/>
          <w:szCs w:val="24"/>
        </w:rPr>
        <w:t xml:space="preserve">distribution panel </w:t>
      </w:r>
      <w:r w:rsidR="00933497" w:rsidRPr="00E968B7">
        <w:rPr>
          <w:bCs/>
          <w:color w:val="auto"/>
          <w:szCs w:val="24"/>
        </w:rPr>
        <w:t>including all accessories:</w:t>
      </w:r>
    </w:p>
    <w:p w:rsidR="00933497" w:rsidRPr="00E968B7" w:rsidRDefault="00933497" w:rsidP="00933497">
      <w:pPr>
        <w:pStyle w:val="ListParagraph"/>
        <w:spacing w:after="0" w:line="276" w:lineRule="auto"/>
        <w:ind w:right="26" w:firstLine="0"/>
        <w:rPr>
          <w:bCs/>
          <w:color w:val="auto"/>
          <w:szCs w:val="24"/>
        </w:rPr>
      </w:pPr>
    </w:p>
    <w:p w:rsidR="00C11548" w:rsidRPr="00E968B7" w:rsidRDefault="00C11548" w:rsidP="009813F5">
      <w:pPr>
        <w:pStyle w:val="ListParagraph"/>
        <w:numPr>
          <w:ilvl w:val="1"/>
          <w:numId w:val="29"/>
        </w:numPr>
        <w:spacing w:after="0" w:line="276" w:lineRule="auto"/>
        <w:ind w:right="26"/>
        <w:rPr>
          <w:bCs/>
          <w:color w:val="auto"/>
          <w:szCs w:val="24"/>
          <w:u w:val="single"/>
        </w:rPr>
      </w:pPr>
      <w:r w:rsidRPr="00E968B7">
        <w:rPr>
          <w:bCs/>
          <w:color w:val="auto"/>
          <w:szCs w:val="24"/>
          <w:u w:val="single"/>
        </w:rPr>
        <w:t xml:space="preserve">Excavation of cable trenches </w:t>
      </w:r>
    </w:p>
    <w:p w:rsidR="001C2F0D" w:rsidRPr="00E968B7" w:rsidRDefault="001C2F0D" w:rsidP="001C2F0D">
      <w:pPr>
        <w:pStyle w:val="ListParagraph"/>
        <w:spacing w:after="0" w:line="276" w:lineRule="auto"/>
        <w:ind w:left="1276" w:right="26" w:firstLine="0"/>
        <w:rPr>
          <w:bCs/>
          <w:color w:val="auto"/>
          <w:szCs w:val="24"/>
        </w:rPr>
      </w:pPr>
    </w:p>
    <w:p w:rsidR="00542EE8" w:rsidRPr="00E968B7" w:rsidRDefault="00B10A59" w:rsidP="009D3C65">
      <w:pPr>
        <w:pStyle w:val="ListParagraph"/>
        <w:numPr>
          <w:ilvl w:val="2"/>
          <w:numId w:val="29"/>
        </w:numPr>
        <w:spacing w:after="0" w:line="276" w:lineRule="auto"/>
        <w:ind w:left="630" w:right="26" w:firstLine="0"/>
        <w:rPr>
          <w:bCs/>
          <w:color w:val="auto"/>
          <w:szCs w:val="24"/>
        </w:rPr>
      </w:pPr>
      <w:r w:rsidRPr="00E968B7">
        <w:rPr>
          <w:bCs/>
          <w:color w:val="auto"/>
          <w:szCs w:val="24"/>
        </w:rPr>
        <w:t xml:space="preserve">Excavation of earth by Manual means </w:t>
      </w:r>
      <w:proofErr w:type="spellStart"/>
      <w:r w:rsidRPr="00E968B7">
        <w:rPr>
          <w:bCs/>
          <w:color w:val="auto"/>
          <w:szCs w:val="24"/>
        </w:rPr>
        <w:t>upto</w:t>
      </w:r>
      <w:proofErr w:type="spellEnd"/>
      <w:r w:rsidRPr="00E968B7">
        <w:rPr>
          <w:bCs/>
          <w:color w:val="auto"/>
          <w:szCs w:val="24"/>
        </w:rPr>
        <w:t xml:space="preserve"> 600 mm trench width for laying of cable, as per technical specifications, including setting out, shoring, strutting, barricading, caution lights, removal of stumps and other deleterious matter, including dressing of excavated surfaces, disposing off or levelling the excavated earth or sorting &amp; stacking the selected earth for reuse in a radius of 50 m. Filling available excavated earth (excluding rock) in trenches, plinth, sides of foundations etc. in layers not exceeding 20cm in depth, consolidating each deposited layer by ramming and watering and lift up to 1.5 m  including cost of labour, tools, usage&amp; other appurtenances required to complete the work.</w:t>
      </w:r>
    </w:p>
    <w:p w:rsidR="00542EE8" w:rsidRPr="00E968B7" w:rsidRDefault="00542EE8" w:rsidP="009D3C65">
      <w:pPr>
        <w:pStyle w:val="ListParagraph"/>
        <w:spacing w:after="0" w:line="276" w:lineRule="auto"/>
        <w:ind w:left="630" w:right="26" w:firstLine="0"/>
        <w:rPr>
          <w:bCs/>
          <w:color w:val="auto"/>
          <w:szCs w:val="24"/>
        </w:rPr>
      </w:pPr>
    </w:p>
    <w:p w:rsidR="00542EE8" w:rsidRPr="00E968B7" w:rsidRDefault="00C11548" w:rsidP="009D3C65">
      <w:pPr>
        <w:spacing w:after="0" w:line="276" w:lineRule="auto"/>
        <w:ind w:left="630" w:right="26" w:firstLine="0"/>
        <w:rPr>
          <w:color w:val="auto"/>
          <w:szCs w:val="24"/>
        </w:rPr>
      </w:pPr>
      <w:r w:rsidRPr="00E968B7">
        <w:rPr>
          <w:color w:val="auto"/>
          <w:szCs w:val="24"/>
        </w:rPr>
        <w:t xml:space="preserve">3.1.2 </w:t>
      </w:r>
      <w:r w:rsidR="00542EE8" w:rsidRPr="00E968B7">
        <w:rPr>
          <w:color w:val="auto"/>
          <w:szCs w:val="24"/>
        </w:rPr>
        <w:t>Supplying and filling in plinth, foundations / UG cable work with approved M-sand including watering, ramming, consolidating and dressing. The rate includes the cost of material, labour charges, required tools and plants etc., complete. Work shall be carried out as per the instructions of Engineer- in-charge of works as per the standard procedure.</w:t>
      </w:r>
    </w:p>
    <w:p w:rsidR="00C11548" w:rsidRPr="00E968B7" w:rsidRDefault="00C11548" w:rsidP="009D3C65">
      <w:pPr>
        <w:spacing w:after="0" w:line="276" w:lineRule="auto"/>
        <w:ind w:left="630" w:right="26" w:firstLine="0"/>
        <w:rPr>
          <w:color w:val="auto"/>
          <w:szCs w:val="24"/>
        </w:rPr>
      </w:pPr>
    </w:p>
    <w:p w:rsidR="00C11548" w:rsidRPr="00E968B7" w:rsidRDefault="00C11548" w:rsidP="00141AD5">
      <w:pPr>
        <w:spacing w:after="0" w:line="276" w:lineRule="auto"/>
        <w:ind w:right="26"/>
        <w:rPr>
          <w:color w:val="auto"/>
          <w:szCs w:val="24"/>
          <w:u w:val="single"/>
        </w:rPr>
      </w:pPr>
      <w:proofErr w:type="gramStart"/>
      <w:r w:rsidRPr="00E968B7">
        <w:rPr>
          <w:bCs/>
          <w:color w:val="auto"/>
          <w:szCs w:val="24"/>
          <w:u w:val="single"/>
        </w:rPr>
        <w:t>3.2</w:t>
      </w:r>
      <w:r w:rsidR="00141AD5" w:rsidRPr="00E968B7">
        <w:rPr>
          <w:bCs/>
          <w:color w:val="auto"/>
          <w:szCs w:val="24"/>
          <w:u w:val="single"/>
        </w:rPr>
        <w:t xml:space="preserve"> </w:t>
      </w:r>
      <w:r w:rsidRPr="00E968B7">
        <w:rPr>
          <w:bCs/>
          <w:color w:val="auto"/>
          <w:szCs w:val="24"/>
          <w:u w:val="single"/>
        </w:rPr>
        <w:t xml:space="preserve"> </w:t>
      </w:r>
      <w:r w:rsidRPr="00E968B7">
        <w:rPr>
          <w:color w:val="auto"/>
          <w:szCs w:val="24"/>
          <w:u w:val="single"/>
        </w:rPr>
        <w:t>Laying</w:t>
      </w:r>
      <w:proofErr w:type="gramEnd"/>
      <w:r w:rsidRPr="00E968B7">
        <w:rPr>
          <w:color w:val="auto"/>
          <w:szCs w:val="24"/>
          <w:u w:val="single"/>
        </w:rPr>
        <w:t xml:space="preserve"> of LT power cables:</w:t>
      </w:r>
    </w:p>
    <w:p w:rsidR="00542EE8" w:rsidRPr="00E968B7" w:rsidRDefault="00542EE8" w:rsidP="00542EE8">
      <w:pPr>
        <w:pStyle w:val="ListParagraph"/>
        <w:rPr>
          <w:rFonts w:ascii="Bookman Old Style" w:hAnsi="Bookman Old Style"/>
          <w:bCs/>
          <w:color w:val="auto"/>
          <w:szCs w:val="24"/>
        </w:rPr>
      </w:pPr>
    </w:p>
    <w:p w:rsidR="00542EE8" w:rsidRPr="00E968B7" w:rsidRDefault="00C11548" w:rsidP="009D3C65">
      <w:pPr>
        <w:spacing w:after="0" w:line="276" w:lineRule="auto"/>
        <w:ind w:left="630" w:right="26" w:firstLine="0"/>
        <w:rPr>
          <w:bCs/>
          <w:color w:val="auto"/>
          <w:szCs w:val="24"/>
        </w:rPr>
      </w:pPr>
      <w:r w:rsidRPr="00E968B7">
        <w:rPr>
          <w:color w:val="auto"/>
          <w:szCs w:val="24"/>
        </w:rPr>
        <w:t xml:space="preserve">3.2.1 </w:t>
      </w:r>
      <w:r w:rsidR="00043ABA" w:rsidRPr="00E968B7">
        <w:rPr>
          <w:color w:val="auto"/>
          <w:szCs w:val="24"/>
        </w:rPr>
        <w:t xml:space="preserve">The </w:t>
      </w:r>
      <w:r w:rsidR="00043ABA" w:rsidRPr="00E968B7">
        <w:rPr>
          <w:bCs/>
          <w:color w:val="auto"/>
          <w:szCs w:val="24"/>
        </w:rPr>
        <w:t>power</w:t>
      </w:r>
      <w:r w:rsidR="00043ABA" w:rsidRPr="00E968B7">
        <w:rPr>
          <w:color w:val="auto"/>
          <w:szCs w:val="24"/>
        </w:rPr>
        <w:t xml:space="preserve"> supply will be extended from OZONE switchgear panel – 400A MCCB by laying</w:t>
      </w:r>
      <w:r w:rsidR="00B10A59" w:rsidRPr="00E968B7">
        <w:rPr>
          <w:color w:val="auto"/>
          <w:szCs w:val="24"/>
        </w:rPr>
        <w:t xml:space="preserve"> existing </w:t>
      </w:r>
      <w:r w:rsidR="00043ABA" w:rsidRPr="00E968B7">
        <w:rPr>
          <w:bCs/>
          <w:color w:val="auto"/>
          <w:szCs w:val="24"/>
        </w:rPr>
        <w:t xml:space="preserve">1.1 kV, XLPE or Heat resistant PVC insulated, PVC </w:t>
      </w:r>
      <w:r w:rsidR="00B10A59" w:rsidRPr="00E968B7">
        <w:rPr>
          <w:bCs/>
          <w:color w:val="auto"/>
          <w:szCs w:val="24"/>
        </w:rPr>
        <w:t>extruded</w:t>
      </w:r>
      <w:r w:rsidR="00043ABA" w:rsidRPr="00E968B7">
        <w:rPr>
          <w:bCs/>
          <w:color w:val="auto"/>
          <w:szCs w:val="24"/>
        </w:rPr>
        <w:t xml:space="preserve"> Inner </w:t>
      </w:r>
      <w:proofErr w:type="spellStart"/>
      <w:r w:rsidR="00043ABA" w:rsidRPr="00E968B7">
        <w:rPr>
          <w:bCs/>
          <w:color w:val="auto"/>
          <w:szCs w:val="24"/>
        </w:rPr>
        <w:t>Seath</w:t>
      </w:r>
      <w:proofErr w:type="spellEnd"/>
      <w:r w:rsidR="00043ABA" w:rsidRPr="00E968B7">
        <w:rPr>
          <w:bCs/>
          <w:color w:val="auto"/>
          <w:szCs w:val="24"/>
        </w:rPr>
        <w:t xml:space="preserve"> </w:t>
      </w:r>
      <w:proofErr w:type="spellStart"/>
      <w:r w:rsidR="00043ABA" w:rsidRPr="00E968B7">
        <w:rPr>
          <w:bCs/>
          <w:color w:val="auto"/>
          <w:szCs w:val="24"/>
        </w:rPr>
        <w:t>Armoured</w:t>
      </w:r>
      <w:proofErr w:type="spellEnd"/>
      <w:r w:rsidR="00043ABA" w:rsidRPr="00E968B7">
        <w:rPr>
          <w:bCs/>
          <w:color w:val="auto"/>
          <w:szCs w:val="24"/>
        </w:rPr>
        <w:t xml:space="preserve"> LTUG Cable 3.5 C x 185 Sqmm cable of length </w:t>
      </w:r>
      <w:r w:rsidR="00B10A59" w:rsidRPr="00E968B7">
        <w:rPr>
          <w:bCs/>
          <w:color w:val="auto"/>
          <w:szCs w:val="24"/>
        </w:rPr>
        <w:t>210</w:t>
      </w:r>
      <w:r w:rsidR="00043ABA" w:rsidRPr="00E968B7">
        <w:rPr>
          <w:bCs/>
          <w:color w:val="auto"/>
          <w:szCs w:val="24"/>
        </w:rPr>
        <w:t xml:space="preserve"> meters </w:t>
      </w:r>
      <w:r w:rsidR="00B10A59" w:rsidRPr="00E968B7">
        <w:rPr>
          <w:bCs/>
          <w:color w:val="auto"/>
          <w:szCs w:val="24"/>
        </w:rPr>
        <w:t xml:space="preserve">of 2 runs (420 mtrs) </w:t>
      </w:r>
      <w:r w:rsidR="00043ABA" w:rsidRPr="00E968B7">
        <w:rPr>
          <w:bCs/>
          <w:color w:val="auto"/>
          <w:szCs w:val="24"/>
        </w:rPr>
        <w:t xml:space="preserve">in the trench from </w:t>
      </w:r>
      <w:r w:rsidR="00B10A59" w:rsidRPr="00E968B7">
        <w:rPr>
          <w:bCs/>
          <w:color w:val="auto"/>
          <w:szCs w:val="24"/>
        </w:rPr>
        <w:t xml:space="preserve">switchgear panel to the </w:t>
      </w:r>
      <w:r w:rsidR="00043ABA" w:rsidRPr="00E968B7">
        <w:rPr>
          <w:bCs/>
          <w:color w:val="auto"/>
          <w:szCs w:val="24"/>
        </w:rPr>
        <w:t>main distribution boar</w:t>
      </w:r>
      <w:r w:rsidR="00542EE8" w:rsidRPr="00E968B7">
        <w:rPr>
          <w:bCs/>
          <w:color w:val="auto"/>
          <w:szCs w:val="24"/>
        </w:rPr>
        <w:t>d and filling the trench with bricks, M-sand including watering, ramming, consolidating and dressing.</w:t>
      </w:r>
    </w:p>
    <w:p w:rsidR="00C11548" w:rsidRPr="00E968B7" w:rsidRDefault="00C11548" w:rsidP="009D3C65">
      <w:pPr>
        <w:spacing w:after="0" w:line="276" w:lineRule="auto"/>
        <w:ind w:left="630" w:right="26" w:firstLine="0"/>
        <w:rPr>
          <w:color w:val="auto"/>
          <w:szCs w:val="24"/>
        </w:rPr>
      </w:pPr>
    </w:p>
    <w:p w:rsidR="00542EE8" w:rsidRPr="00E968B7" w:rsidRDefault="00C11548" w:rsidP="009D3C65">
      <w:pPr>
        <w:spacing w:after="0" w:line="276" w:lineRule="auto"/>
        <w:ind w:left="630" w:right="26" w:firstLine="0"/>
        <w:rPr>
          <w:bCs/>
          <w:color w:val="auto"/>
          <w:szCs w:val="24"/>
        </w:rPr>
      </w:pPr>
      <w:r w:rsidRPr="00E968B7">
        <w:rPr>
          <w:bCs/>
          <w:color w:val="auto"/>
          <w:szCs w:val="24"/>
        </w:rPr>
        <w:t xml:space="preserve">3.2.2 </w:t>
      </w:r>
      <w:r w:rsidR="00542EE8" w:rsidRPr="00E968B7">
        <w:rPr>
          <w:bCs/>
          <w:color w:val="auto"/>
          <w:szCs w:val="24"/>
        </w:rPr>
        <w:t xml:space="preserve">Laying of 70 </w:t>
      </w:r>
      <w:proofErr w:type="spellStart"/>
      <w:r w:rsidR="00542EE8" w:rsidRPr="00E968B7">
        <w:rPr>
          <w:bCs/>
          <w:color w:val="auto"/>
          <w:szCs w:val="24"/>
        </w:rPr>
        <w:t>sqmm</w:t>
      </w:r>
      <w:proofErr w:type="spellEnd"/>
      <w:r w:rsidR="00542EE8" w:rsidRPr="00E968B7">
        <w:rPr>
          <w:bCs/>
          <w:color w:val="auto"/>
          <w:szCs w:val="24"/>
        </w:rPr>
        <w:t xml:space="preserve"> existing cable of length 180 mtrs in trench and filling the trench with bricks, M-sand including watering, ramming, consolidating and dressing.</w:t>
      </w:r>
    </w:p>
    <w:p w:rsidR="00933497" w:rsidRPr="00E968B7" w:rsidRDefault="00933497" w:rsidP="009D3C65">
      <w:pPr>
        <w:pStyle w:val="ListParagraph"/>
        <w:ind w:left="630" w:firstLine="0"/>
        <w:rPr>
          <w:color w:val="auto"/>
          <w:szCs w:val="24"/>
        </w:rPr>
      </w:pPr>
    </w:p>
    <w:p w:rsidR="00933497" w:rsidRPr="00E968B7" w:rsidRDefault="00933497" w:rsidP="009D3C65">
      <w:pPr>
        <w:pStyle w:val="ListParagraph"/>
        <w:numPr>
          <w:ilvl w:val="2"/>
          <w:numId w:val="30"/>
        </w:numPr>
        <w:spacing w:after="0" w:line="276" w:lineRule="auto"/>
        <w:ind w:left="630" w:right="26" w:firstLine="0"/>
        <w:rPr>
          <w:color w:val="auto"/>
          <w:szCs w:val="24"/>
        </w:rPr>
      </w:pPr>
      <w:r w:rsidRPr="00E968B7">
        <w:rPr>
          <w:color w:val="auto"/>
          <w:szCs w:val="24"/>
        </w:rPr>
        <w:t xml:space="preserve">Supply and crimping of aluminum End terminal (Lug) lugs for 185sq.mm cables. </w:t>
      </w:r>
    </w:p>
    <w:p w:rsidR="00933497" w:rsidRPr="00E968B7" w:rsidRDefault="00933497" w:rsidP="009D3C65">
      <w:pPr>
        <w:pStyle w:val="ListParagraph"/>
        <w:ind w:left="630" w:firstLine="0"/>
        <w:rPr>
          <w:color w:val="auto"/>
          <w:szCs w:val="24"/>
        </w:rPr>
      </w:pPr>
    </w:p>
    <w:p w:rsidR="00933497" w:rsidRPr="00E968B7" w:rsidRDefault="00933497" w:rsidP="009D3C65">
      <w:pPr>
        <w:pStyle w:val="ListParagraph"/>
        <w:numPr>
          <w:ilvl w:val="2"/>
          <w:numId w:val="30"/>
        </w:numPr>
        <w:spacing w:after="0" w:line="276" w:lineRule="auto"/>
        <w:ind w:left="630" w:right="26" w:firstLine="0"/>
        <w:rPr>
          <w:color w:val="auto"/>
          <w:szCs w:val="24"/>
        </w:rPr>
      </w:pPr>
      <w:r w:rsidRPr="00E968B7">
        <w:rPr>
          <w:bCs/>
          <w:color w:val="auto"/>
          <w:szCs w:val="24"/>
        </w:rPr>
        <w:t>Conduits: Where cable cross roads or high-stress area, cables are encased in 150mm diameter RCC Hume pipes.</w:t>
      </w:r>
    </w:p>
    <w:p w:rsidR="000C158F" w:rsidRPr="00E968B7" w:rsidRDefault="000C158F" w:rsidP="009D3C65">
      <w:pPr>
        <w:ind w:left="630" w:firstLine="0"/>
        <w:rPr>
          <w:bCs/>
          <w:color w:val="auto"/>
          <w:szCs w:val="24"/>
        </w:rPr>
      </w:pPr>
    </w:p>
    <w:p w:rsidR="001C2F0D" w:rsidRPr="00E968B7" w:rsidRDefault="001C2F0D" w:rsidP="009D3C65">
      <w:pPr>
        <w:pStyle w:val="ListParagraph"/>
        <w:numPr>
          <w:ilvl w:val="2"/>
          <w:numId w:val="30"/>
        </w:numPr>
        <w:spacing w:after="0" w:line="276" w:lineRule="auto"/>
        <w:ind w:left="630" w:right="26" w:firstLine="0"/>
        <w:rPr>
          <w:bCs/>
          <w:color w:val="auto"/>
          <w:szCs w:val="24"/>
        </w:rPr>
      </w:pPr>
      <w:r w:rsidRPr="00E968B7">
        <w:rPr>
          <w:bCs/>
          <w:color w:val="auto"/>
          <w:szCs w:val="24"/>
        </w:rPr>
        <w:t xml:space="preserve">The contractor shall provide and fix 'DANGER' and 'CAUTION' boards at all necessary locations, including excavation sites, electrical installations, and hazardous areas. These boards must be placed prominently to warn personnel, vehicles, and the public. </w:t>
      </w:r>
    </w:p>
    <w:p w:rsidR="001C2F0D" w:rsidRPr="00E968B7" w:rsidRDefault="001C2F0D" w:rsidP="000C158F">
      <w:pPr>
        <w:pStyle w:val="ListParagraph"/>
        <w:spacing w:after="0" w:line="276" w:lineRule="auto"/>
        <w:ind w:left="1276" w:right="26" w:firstLine="0"/>
        <w:rPr>
          <w:bCs/>
          <w:color w:val="auto"/>
          <w:szCs w:val="24"/>
        </w:rPr>
      </w:pPr>
    </w:p>
    <w:p w:rsidR="00933497" w:rsidRPr="00E968B7" w:rsidRDefault="00C11548" w:rsidP="000C158F">
      <w:pPr>
        <w:pStyle w:val="ListParagraph"/>
        <w:spacing w:after="0" w:line="276" w:lineRule="auto"/>
        <w:ind w:left="1276" w:right="26" w:firstLine="0"/>
        <w:rPr>
          <w:bCs/>
          <w:color w:val="auto"/>
          <w:szCs w:val="24"/>
          <w:u w:val="single"/>
        </w:rPr>
      </w:pPr>
      <w:r w:rsidRPr="00E968B7">
        <w:rPr>
          <w:bCs/>
          <w:color w:val="auto"/>
          <w:szCs w:val="24"/>
          <w:u w:val="single"/>
        </w:rPr>
        <w:t xml:space="preserve">3.3 </w:t>
      </w:r>
      <w:r w:rsidR="00933497" w:rsidRPr="00E968B7">
        <w:rPr>
          <w:bCs/>
          <w:color w:val="auto"/>
          <w:szCs w:val="24"/>
          <w:u w:val="single"/>
        </w:rPr>
        <w:t>Installation of new panel and extension of supply from existing 415V switchgear</w:t>
      </w:r>
    </w:p>
    <w:p w:rsidR="006944CF" w:rsidRPr="00E968B7" w:rsidRDefault="006944CF" w:rsidP="000C158F">
      <w:pPr>
        <w:pStyle w:val="ListParagraph"/>
        <w:spacing w:after="0" w:line="276" w:lineRule="auto"/>
        <w:ind w:left="1276" w:right="26" w:firstLine="0"/>
        <w:rPr>
          <w:bCs/>
          <w:color w:val="auto"/>
          <w:szCs w:val="24"/>
          <w:u w:val="single"/>
        </w:rPr>
      </w:pPr>
    </w:p>
    <w:tbl>
      <w:tblPr>
        <w:tblW w:w="9450" w:type="dxa"/>
        <w:tblInd w:w="895" w:type="dxa"/>
        <w:tblLook w:val="04A0" w:firstRow="1" w:lastRow="0" w:firstColumn="1" w:lastColumn="0" w:noHBand="0" w:noVBand="1"/>
      </w:tblPr>
      <w:tblGrid>
        <w:gridCol w:w="830"/>
        <w:gridCol w:w="7181"/>
        <w:gridCol w:w="1459"/>
      </w:tblGrid>
      <w:tr w:rsidR="00E968B7" w:rsidRPr="00E968B7" w:rsidTr="00CE730F">
        <w:trPr>
          <w:trHeight w:val="377"/>
        </w:trPr>
        <w:tc>
          <w:tcPr>
            <w:tcW w:w="94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90A00" w:rsidRPr="00E968B7" w:rsidRDefault="00290A00" w:rsidP="00290A00">
            <w:pPr>
              <w:spacing w:after="0" w:line="240" w:lineRule="auto"/>
              <w:ind w:left="0" w:firstLine="0"/>
              <w:jc w:val="center"/>
              <w:rPr>
                <w:b/>
                <w:color w:val="auto"/>
                <w:szCs w:val="24"/>
              </w:rPr>
            </w:pPr>
            <w:r w:rsidRPr="00E968B7">
              <w:rPr>
                <w:b/>
                <w:color w:val="auto"/>
                <w:szCs w:val="24"/>
              </w:rPr>
              <w:t>Annexure</w:t>
            </w:r>
          </w:p>
        </w:tc>
      </w:tr>
      <w:tr w:rsidR="00E968B7" w:rsidRPr="00E968B7" w:rsidTr="00CE730F">
        <w:trPr>
          <w:trHeight w:val="686"/>
        </w:trPr>
        <w:tc>
          <w:tcPr>
            <w:tcW w:w="945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290A00" w:rsidRPr="00E968B7" w:rsidRDefault="00290A00" w:rsidP="00290A00">
            <w:pPr>
              <w:spacing w:after="0" w:line="240" w:lineRule="auto"/>
              <w:ind w:left="0" w:firstLine="0"/>
              <w:jc w:val="center"/>
              <w:rPr>
                <w:b/>
                <w:color w:val="auto"/>
                <w:szCs w:val="24"/>
              </w:rPr>
            </w:pPr>
            <w:r w:rsidRPr="00E968B7">
              <w:rPr>
                <w:b/>
                <w:color w:val="auto"/>
                <w:szCs w:val="24"/>
              </w:rPr>
              <w:t>Bill of Materials</w:t>
            </w:r>
            <w:r w:rsidRPr="00E968B7">
              <w:rPr>
                <w:b/>
                <w:color w:val="auto"/>
                <w:szCs w:val="24"/>
              </w:rPr>
              <w:br/>
              <w:t>For Indoor Additional Extended Panel</w:t>
            </w:r>
          </w:p>
        </w:tc>
      </w:tr>
      <w:tr w:rsidR="00E968B7" w:rsidRPr="00E968B7" w:rsidTr="00CE730F">
        <w:trPr>
          <w:trHeight w:val="371"/>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290A00" w:rsidRPr="00E968B7" w:rsidRDefault="00290A00" w:rsidP="00290A00">
            <w:pPr>
              <w:spacing w:after="0" w:line="240" w:lineRule="auto"/>
              <w:ind w:left="0" w:firstLine="0"/>
              <w:jc w:val="center"/>
              <w:rPr>
                <w:b/>
                <w:color w:val="auto"/>
                <w:szCs w:val="24"/>
              </w:rPr>
            </w:pPr>
            <w:r w:rsidRPr="00E968B7">
              <w:rPr>
                <w:b/>
                <w:color w:val="auto"/>
                <w:szCs w:val="24"/>
              </w:rPr>
              <w:t>Sl.No.</w:t>
            </w:r>
          </w:p>
        </w:tc>
        <w:tc>
          <w:tcPr>
            <w:tcW w:w="7181" w:type="dxa"/>
            <w:tcBorders>
              <w:top w:val="nil"/>
              <w:left w:val="nil"/>
              <w:bottom w:val="single" w:sz="4" w:space="0" w:color="auto"/>
              <w:right w:val="single" w:sz="4" w:space="0" w:color="auto"/>
            </w:tcBorders>
            <w:shd w:val="clear" w:color="auto" w:fill="auto"/>
            <w:noWrap/>
            <w:vAlign w:val="center"/>
            <w:hideMark/>
          </w:tcPr>
          <w:p w:rsidR="00290A00" w:rsidRPr="00E968B7" w:rsidRDefault="00290A00" w:rsidP="00290A00">
            <w:pPr>
              <w:spacing w:after="0" w:line="240" w:lineRule="auto"/>
              <w:ind w:left="0" w:firstLine="0"/>
              <w:jc w:val="left"/>
              <w:rPr>
                <w:b/>
                <w:color w:val="auto"/>
                <w:szCs w:val="24"/>
              </w:rPr>
            </w:pPr>
            <w:r w:rsidRPr="00E968B7">
              <w:rPr>
                <w:b/>
                <w:color w:val="auto"/>
                <w:szCs w:val="24"/>
              </w:rPr>
              <w:t>Material Description</w:t>
            </w:r>
          </w:p>
        </w:tc>
        <w:tc>
          <w:tcPr>
            <w:tcW w:w="1459" w:type="dxa"/>
            <w:tcBorders>
              <w:top w:val="nil"/>
              <w:left w:val="nil"/>
              <w:bottom w:val="single" w:sz="4" w:space="0" w:color="auto"/>
              <w:right w:val="single" w:sz="4" w:space="0" w:color="auto"/>
            </w:tcBorders>
            <w:shd w:val="clear" w:color="auto" w:fill="auto"/>
            <w:noWrap/>
            <w:vAlign w:val="center"/>
            <w:hideMark/>
          </w:tcPr>
          <w:p w:rsidR="00290A00" w:rsidRPr="00E968B7" w:rsidRDefault="00290A00" w:rsidP="00290A00">
            <w:pPr>
              <w:spacing w:after="0" w:line="240" w:lineRule="auto"/>
              <w:ind w:left="0" w:firstLine="0"/>
              <w:jc w:val="center"/>
              <w:rPr>
                <w:b/>
                <w:bCs/>
                <w:color w:val="auto"/>
                <w:szCs w:val="24"/>
              </w:rPr>
            </w:pPr>
            <w:proofErr w:type="spellStart"/>
            <w:r w:rsidRPr="00E968B7">
              <w:rPr>
                <w:b/>
                <w:color w:val="auto"/>
                <w:szCs w:val="24"/>
              </w:rPr>
              <w:t>Qty</w:t>
            </w:r>
            <w:proofErr w:type="spellEnd"/>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1</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 xml:space="preserve">MCCB, 400A, 4P ,50kA, </w:t>
            </w:r>
            <w:proofErr w:type="spellStart"/>
            <w:r w:rsidRPr="00E968B7">
              <w:rPr>
                <w:color w:val="auto"/>
                <w:szCs w:val="24"/>
              </w:rPr>
              <w:t>Th</w:t>
            </w:r>
            <w:proofErr w:type="spellEnd"/>
            <w:r w:rsidRPr="00E968B7">
              <w:rPr>
                <w:color w:val="auto"/>
                <w:szCs w:val="24"/>
              </w:rPr>
              <w:t xml:space="preserve"> Based</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2</w:t>
            </w:r>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2</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Rotary Handles</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2</w:t>
            </w:r>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3</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Spreaders</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4</w:t>
            </w:r>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4</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AUX. Contactor and Trip block</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4</w:t>
            </w:r>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5</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Current Transformer 400/5A CL 0.2, 15VA</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6</w:t>
            </w:r>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6</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Multifunction Meter Cl 0.5</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2</w:t>
            </w:r>
          </w:p>
        </w:tc>
      </w:tr>
      <w:tr w:rsidR="00E968B7" w:rsidRPr="00E968B7" w:rsidTr="00CE730F">
        <w:trPr>
          <w:trHeight w:val="321"/>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290A00" w:rsidRPr="00E968B7" w:rsidRDefault="00290A00" w:rsidP="00290A00">
            <w:pPr>
              <w:spacing w:after="0" w:line="240" w:lineRule="auto"/>
              <w:ind w:left="0" w:firstLine="0"/>
              <w:jc w:val="center"/>
              <w:rPr>
                <w:color w:val="auto"/>
                <w:szCs w:val="24"/>
              </w:rPr>
            </w:pPr>
            <w:r w:rsidRPr="00E968B7">
              <w:rPr>
                <w:color w:val="auto"/>
                <w:szCs w:val="24"/>
              </w:rPr>
              <w:t>7</w:t>
            </w:r>
          </w:p>
        </w:tc>
        <w:tc>
          <w:tcPr>
            <w:tcW w:w="7181" w:type="dxa"/>
            <w:tcBorders>
              <w:top w:val="nil"/>
              <w:left w:val="nil"/>
              <w:bottom w:val="single" w:sz="4" w:space="0" w:color="auto"/>
              <w:right w:val="single" w:sz="4" w:space="0" w:color="auto"/>
            </w:tcBorders>
            <w:shd w:val="clear" w:color="auto" w:fill="auto"/>
            <w:vAlign w:val="center"/>
            <w:hideMark/>
          </w:tcPr>
          <w:p w:rsidR="00290A00" w:rsidRPr="00E968B7" w:rsidRDefault="00290A00" w:rsidP="00290A00">
            <w:pPr>
              <w:spacing w:after="0" w:line="240" w:lineRule="auto"/>
              <w:ind w:left="0" w:firstLine="0"/>
              <w:jc w:val="left"/>
              <w:rPr>
                <w:color w:val="auto"/>
                <w:szCs w:val="24"/>
              </w:rPr>
            </w:pPr>
            <w:r w:rsidRPr="00E968B7">
              <w:rPr>
                <w:color w:val="auto"/>
                <w:szCs w:val="24"/>
              </w:rPr>
              <w:t>Provision for fixing of Energy Meters on front door for single MCCB, 400 A</w:t>
            </w:r>
          </w:p>
        </w:tc>
        <w:tc>
          <w:tcPr>
            <w:tcW w:w="1459" w:type="dxa"/>
            <w:tcBorders>
              <w:top w:val="nil"/>
              <w:left w:val="nil"/>
              <w:bottom w:val="single" w:sz="4" w:space="0" w:color="auto"/>
              <w:right w:val="single" w:sz="4" w:space="0" w:color="auto"/>
            </w:tcBorders>
            <w:shd w:val="clear" w:color="auto" w:fill="auto"/>
            <w:noWrap/>
            <w:vAlign w:val="center"/>
            <w:hideMark/>
          </w:tcPr>
          <w:p w:rsidR="00290A00" w:rsidRPr="00E968B7" w:rsidRDefault="00290A00" w:rsidP="00290A00">
            <w:pPr>
              <w:spacing w:after="0" w:line="240" w:lineRule="auto"/>
              <w:ind w:left="0" w:firstLine="0"/>
              <w:jc w:val="center"/>
              <w:rPr>
                <w:color w:val="auto"/>
                <w:szCs w:val="24"/>
              </w:rPr>
            </w:pPr>
            <w:r w:rsidRPr="00E968B7">
              <w:rPr>
                <w:color w:val="auto"/>
                <w:szCs w:val="24"/>
              </w:rPr>
              <w:t>2</w:t>
            </w:r>
          </w:p>
        </w:tc>
      </w:tr>
      <w:tr w:rsidR="00E968B7" w:rsidRPr="00E968B7" w:rsidTr="00CE730F">
        <w:trPr>
          <w:trHeight w:val="26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8</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R,Y,B Phase Indication Lamps - LED - set</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2</w:t>
            </w:r>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9</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Indicating Lamps ON/OFF/Trip - set</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2</w:t>
            </w:r>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10</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MCB 4A ,4P, 10kA</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2</w:t>
            </w:r>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11</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MCB 2A ,DP, 10kA</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2</w:t>
            </w:r>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12</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CE730F" w:rsidP="00290A00">
            <w:pPr>
              <w:spacing w:after="0" w:line="240" w:lineRule="auto"/>
              <w:ind w:left="0" w:firstLine="0"/>
              <w:jc w:val="left"/>
              <w:rPr>
                <w:color w:val="auto"/>
                <w:szCs w:val="24"/>
              </w:rPr>
            </w:pPr>
            <w:r w:rsidRPr="00E968B7">
              <w:rPr>
                <w:color w:val="auto"/>
                <w:szCs w:val="24"/>
              </w:rPr>
              <w:t>Aluminum</w:t>
            </w:r>
            <w:r w:rsidR="00290A00" w:rsidRPr="00E968B7">
              <w:rPr>
                <w:color w:val="auto"/>
                <w:szCs w:val="24"/>
              </w:rPr>
              <w:t xml:space="preserve"> Busbar with Supports(as per drawing)</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1</w:t>
            </w:r>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13</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A84436" w:rsidP="00290A00">
            <w:pPr>
              <w:spacing w:after="0" w:line="240" w:lineRule="auto"/>
              <w:ind w:left="0" w:firstLine="0"/>
              <w:jc w:val="left"/>
              <w:rPr>
                <w:color w:val="auto"/>
                <w:szCs w:val="24"/>
              </w:rPr>
            </w:pPr>
            <w:r w:rsidRPr="00E968B7">
              <w:rPr>
                <w:color w:val="auto"/>
                <w:szCs w:val="24"/>
              </w:rPr>
              <w:t xml:space="preserve">Supply panel shall match with exiting Panel </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1</w:t>
            </w:r>
          </w:p>
        </w:tc>
      </w:tr>
      <w:tr w:rsidR="00290A00"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14</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Wiring Materials &amp; Consumables</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1</w:t>
            </w:r>
          </w:p>
        </w:tc>
      </w:tr>
    </w:tbl>
    <w:p w:rsidR="00224BC5" w:rsidRPr="00E968B7" w:rsidRDefault="00224BC5" w:rsidP="000C158F">
      <w:pPr>
        <w:pStyle w:val="ListParagraph"/>
        <w:spacing w:after="0" w:line="276" w:lineRule="auto"/>
        <w:ind w:left="1276" w:right="26" w:firstLine="0"/>
        <w:rPr>
          <w:bCs/>
          <w:color w:val="auto"/>
          <w:szCs w:val="24"/>
        </w:rPr>
      </w:pPr>
    </w:p>
    <w:p w:rsidR="00D45FE7" w:rsidRPr="00E968B7" w:rsidRDefault="00D45FE7" w:rsidP="000C158F">
      <w:pPr>
        <w:pStyle w:val="ListParagraph"/>
        <w:spacing w:after="0" w:line="276" w:lineRule="auto"/>
        <w:ind w:left="1276" w:right="26" w:firstLine="0"/>
        <w:rPr>
          <w:bCs/>
          <w:color w:val="auto"/>
          <w:szCs w:val="24"/>
        </w:rPr>
      </w:pPr>
    </w:p>
    <w:p w:rsidR="000C158F" w:rsidRPr="00E968B7" w:rsidRDefault="00D45FE7" w:rsidP="009D3C65">
      <w:pPr>
        <w:spacing w:after="0" w:line="276" w:lineRule="auto"/>
        <w:ind w:left="990" w:right="26" w:hanging="270"/>
        <w:rPr>
          <w:color w:val="auto"/>
          <w:szCs w:val="24"/>
        </w:rPr>
      </w:pPr>
      <w:r w:rsidRPr="00E968B7">
        <w:rPr>
          <w:color w:val="auto"/>
          <w:szCs w:val="24"/>
        </w:rPr>
        <w:t>Requirements:</w:t>
      </w:r>
    </w:p>
    <w:p w:rsidR="00D45FE7" w:rsidRPr="00E968B7" w:rsidRDefault="00D45FE7" w:rsidP="009D3C65">
      <w:pPr>
        <w:pStyle w:val="ListParagraph"/>
        <w:numPr>
          <w:ilvl w:val="0"/>
          <w:numId w:val="25"/>
        </w:numPr>
        <w:spacing w:after="0" w:line="276" w:lineRule="auto"/>
        <w:ind w:left="990" w:right="26" w:hanging="270"/>
        <w:rPr>
          <w:color w:val="auto"/>
          <w:szCs w:val="24"/>
        </w:rPr>
      </w:pPr>
      <w:r w:rsidRPr="00E968B7">
        <w:rPr>
          <w:color w:val="auto"/>
          <w:szCs w:val="24"/>
        </w:rPr>
        <w:t>Additional extended panel shall be placed next to the existing panel and busbar shall be extended from existing panel (18 F) as per drawing attached</w:t>
      </w:r>
      <w:r w:rsidR="00D17DF9" w:rsidRPr="00E968B7">
        <w:rPr>
          <w:color w:val="auto"/>
          <w:szCs w:val="24"/>
        </w:rPr>
        <w:t>.</w:t>
      </w:r>
      <w:r w:rsidRPr="00E968B7">
        <w:rPr>
          <w:color w:val="auto"/>
          <w:szCs w:val="24"/>
        </w:rPr>
        <w:t xml:space="preserve"> The supplied panel shall be in line with the existing panel</w:t>
      </w:r>
    </w:p>
    <w:p w:rsidR="00D45FE7" w:rsidRPr="00E968B7" w:rsidRDefault="00D45FE7" w:rsidP="009D3C65">
      <w:pPr>
        <w:pStyle w:val="ListParagraph"/>
        <w:numPr>
          <w:ilvl w:val="0"/>
          <w:numId w:val="25"/>
        </w:numPr>
        <w:spacing w:after="0" w:line="276" w:lineRule="auto"/>
        <w:ind w:left="990" w:right="26" w:hanging="270"/>
        <w:rPr>
          <w:color w:val="auto"/>
          <w:szCs w:val="24"/>
        </w:rPr>
      </w:pPr>
      <w:r w:rsidRPr="00E968B7">
        <w:rPr>
          <w:color w:val="auto"/>
          <w:szCs w:val="24"/>
        </w:rPr>
        <w:t>Incomer 400 A MCCB from Busbar - 2 Nos</w:t>
      </w:r>
    </w:p>
    <w:p w:rsidR="00D45FE7" w:rsidRPr="00E968B7" w:rsidRDefault="00D45FE7" w:rsidP="009D3C65">
      <w:pPr>
        <w:pStyle w:val="ListParagraph"/>
        <w:numPr>
          <w:ilvl w:val="0"/>
          <w:numId w:val="25"/>
        </w:numPr>
        <w:spacing w:after="0" w:line="276" w:lineRule="auto"/>
        <w:ind w:left="990" w:right="26" w:hanging="270"/>
        <w:rPr>
          <w:color w:val="auto"/>
          <w:szCs w:val="24"/>
        </w:rPr>
      </w:pPr>
      <w:r w:rsidRPr="00E968B7">
        <w:rPr>
          <w:color w:val="auto"/>
          <w:szCs w:val="24"/>
        </w:rPr>
        <w:t>Moulded Case Circuit Breaker (MCCB) - Protection of Overload and Short circuit with adjustable thermal magnetic release, Microprocessor release shall have Earth Fault as per IS/IEC 60947-2 . (</w:t>
      </w:r>
      <w:proofErr w:type="spellStart"/>
      <w:proofErr w:type="gramStart"/>
      <w:r w:rsidRPr="00E968B7">
        <w:rPr>
          <w:color w:val="auto"/>
          <w:szCs w:val="24"/>
        </w:rPr>
        <w:t>Icu</w:t>
      </w:r>
      <w:proofErr w:type="spellEnd"/>
      <w:r w:rsidRPr="00E968B7">
        <w:rPr>
          <w:color w:val="auto"/>
          <w:szCs w:val="24"/>
        </w:rPr>
        <w:t>=</w:t>
      </w:r>
      <w:proofErr w:type="gramEnd"/>
      <w:r w:rsidRPr="00E968B7">
        <w:rPr>
          <w:color w:val="auto"/>
          <w:szCs w:val="24"/>
        </w:rPr>
        <w:t xml:space="preserve">100% </w:t>
      </w:r>
      <w:proofErr w:type="spellStart"/>
      <w:r w:rsidRPr="00E968B7">
        <w:rPr>
          <w:color w:val="auto"/>
          <w:szCs w:val="24"/>
        </w:rPr>
        <w:t>lcs</w:t>
      </w:r>
      <w:proofErr w:type="spellEnd"/>
      <w:r w:rsidRPr="00E968B7">
        <w:rPr>
          <w:color w:val="auto"/>
          <w:szCs w:val="24"/>
        </w:rPr>
        <w:t>). In 4P MCCB, all Poles should have protection for Short-Circuit/Over Load. For Microprocessor MCCBS Facility for segregating Priority and Non-Priority loads must be available in the MCCB. MCCB shall be provided with double insulation. Multi-pole breakers shall be designed to break all the poles simultaneously and they shall have a single mechanism</w:t>
      </w:r>
    </w:p>
    <w:p w:rsidR="00D45FE7" w:rsidRPr="00E968B7" w:rsidRDefault="00D45FE7" w:rsidP="009D3C65">
      <w:pPr>
        <w:pStyle w:val="ListParagraph"/>
        <w:numPr>
          <w:ilvl w:val="0"/>
          <w:numId w:val="25"/>
        </w:numPr>
        <w:spacing w:after="0" w:line="276" w:lineRule="auto"/>
        <w:ind w:left="990" w:right="26" w:hanging="270"/>
        <w:rPr>
          <w:color w:val="auto"/>
          <w:szCs w:val="24"/>
        </w:rPr>
      </w:pPr>
      <w:r w:rsidRPr="00E968B7">
        <w:rPr>
          <w:color w:val="auto"/>
          <w:szCs w:val="24"/>
        </w:rPr>
        <w:lastRenderedPageBreak/>
        <w:t xml:space="preserve">All the wiring shall be carried out with 1.1KV grade stranded copper conductor wires with FRLS PVC insulation. For CT / PT circuits the wire size shall be 4.0 Sqmm, </w:t>
      </w:r>
      <w:r w:rsidR="000F39F1" w:rsidRPr="00E968B7">
        <w:rPr>
          <w:color w:val="auto"/>
          <w:szCs w:val="24"/>
        </w:rPr>
        <w:t>color</w:t>
      </w:r>
      <w:r w:rsidRPr="00E968B7">
        <w:rPr>
          <w:color w:val="auto"/>
          <w:szCs w:val="24"/>
        </w:rPr>
        <w:t xml:space="preserve"> coded and other circuits it will be 2.5 Sqmm</w:t>
      </w:r>
    </w:p>
    <w:p w:rsidR="00D45FE7" w:rsidRPr="00E968B7" w:rsidRDefault="00D45FE7" w:rsidP="009D3C65">
      <w:pPr>
        <w:pStyle w:val="ListParagraph"/>
        <w:numPr>
          <w:ilvl w:val="0"/>
          <w:numId w:val="25"/>
        </w:numPr>
        <w:spacing w:after="0" w:line="276" w:lineRule="auto"/>
        <w:ind w:left="990" w:right="26" w:hanging="270"/>
        <w:rPr>
          <w:color w:val="auto"/>
          <w:szCs w:val="24"/>
        </w:rPr>
      </w:pPr>
      <w:r w:rsidRPr="00E968B7">
        <w:rPr>
          <w:color w:val="auto"/>
          <w:szCs w:val="24"/>
        </w:rPr>
        <w:t>ON/OFF/Trip indication/MFM shall be provided for MCCB's</w:t>
      </w:r>
    </w:p>
    <w:p w:rsidR="00D45FE7" w:rsidRPr="00E968B7" w:rsidRDefault="00036256" w:rsidP="009D3C65">
      <w:pPr>
        <w:pStyle w:val="ListParagraph"/>
        <w:numPr>
          <w:ilvl w:val="0"/>
          <w:numId w:val="25"/>
        </w:numPr>
        <w:spacing w:after="0" w:line="276" w:lineRule="auto"/>
        <w:ind w:left="990" w:right="26" w:hanging="270"/>
        <w:rPr>
          <w:color w:val="auto"/>
          <w:szCs w:val="24"/>
        </w:rPr>
      </w:pPr>
      <w:r w:rsidRPr="00E968B7">
        <w:rPr>
          <w:color w:val="auto"/>
          <w:szCs w:val="24"/>
        </w:rPr>
        <w:t xml:space="preserve">Provision for fixing </w:t>
      </w:r>
      <w:r w:rsidR="00D45FE7" w:rsidRPr="00E968B7">
        <w:rPr>
          <w:color w:val="auto"/>
          <w:szCs w:val="24"/>
        </w:rPr>
        <w:t xml:space="preserve">Main and Check Energy Meters for 1 no. of MCCB </w:t>
      </w:r>
      <w:r w:rsidR="00C9592D" w:rsidRPr="00E968B7">
        <w:rPr>
          <w:color w:val="auto"/>
          <w:szCs w:val="24"/>
        </w:rPr>
        <w:t>O/G Mo</w:t>
      </w:r>
      <w:r w:rsidRPr="00E968B7">
        <w:rPr>
          <w:color w:val="auto"/>
          <w:szCs w:val="24"/>
        </w:rPr>
        <w:t>dule</w:t>
      </w:r>
      <w:r w:rsidR="00C9592D" w:rsidRPr="00E968B7">
        <w:rPr>
          <w:color w:val="auto"/>
          <w:szCs w:val="24"/>
        </w:rPr>
        <w:t xml:space="preserve"> </w:t>
      </w:r>
      <w:r w:rsidR="00D45FE7" w:rsidRPr="00E968B7">
        <w:rPr>
          <w:color w:val="auto"/>
          <w:szCs w:val="24"/>
        </w:rPr>
        <w:t>shall be provided on front side of the panel door</w:t>
      </w:r>
    </w:p>
    <w:p w:rsidR="00D45FE7" w:rsidRPr="00E968B7" w:rsidRDefault="00D45FE7" w:rsidP="009D3C65">
      <w:pPr>
        <w:pStyle w:val="ListParagraph"/>
        <w:numPr>
          <w:ilvl w:val="0"/>
          <w:numId w:val="25"/>
        </w:numPr>
        <w:spacing w:after="0" w:line="276" w:lineRule="auto"/>
        <w:ind w:left="990" w:right="26" w:hanging="270"/>
        <w:rPr>
          <w:color w:val="auto"/>
          <w:szCs w:val="24"/>
        </w:rPr>
      </w:pPr>
      <w:r w:rsidRPr="00E968B7">
        <w:rPr>
          <w:color w:val="auto"/>
          <w:szCs w:val="24"/>
        </w:rPr>
        <w:t>The supplied panel shall be in line with the existing panel. Modules shall be fully draw out type. Modules shall be provided with ―Closed door operation feature wherein movement of the module from ―Isolated position to ―Service‖ position &amp; vice-versa and power ON / OFF operation of the module shall be possible with the module door closed condition</w:t>
      </w:r>
    </w:p>
    <w:p w:rsidR="00D45FE7" w:rsidRPr="00E968B7" w:rsidRDefault="00D45FE7" w:rsidP="009D3C65">
      <w:pPr>
        <w:pStyle w:val="ListParagraph"/>
        <w:numPr>
          <w:ilvl w:val="0"/>
          <w:numId w:val="25"/>
        </w:numPr>
        <w:spacing w:after="0" w:line="276" w:lineRule="auto"/>
        <w:ind w:left="990" w:right="26" w:hanging="270"/>
        <w:rPr>
          <w:color w:val="auto"/>
          <w:szCs w:val="24"/>
        </w:rPr>
      </w:pPr>
      <w:r w:rsidRPr="00E968B7">
        <w:rPr>
          <w:color w:val="auto"/>
          <w:szCs w:val="24"/>
        </w:rPr>
        <w:t>The Panel shall comply with the internal arc fault containment tests of 50 kA for 0.3S.as per IEC/TR 61641</w:t>
      </w:r>
    </w:p>
    <w:p w:rsidR="003234A2" w:rsidRPr="00E968B7" w:rsidRDefault="00DF7084" w:rsidP="009D3C65">
      <w:pPr>
        <w:pStyle w:val="ListParagraph"/>
        <w:numPr>
          <w:ilvl w:val="0"/>
          <w:numId w:val="25"/>
        </w:numPr>
        <w:spacing w:after="0" w:line="276" w:lineRule="auto"/>
        <w:ind w:left="990" w:right="26" w:hanging="270"/>
        <w:rPr>
          <w:color w:val="auto"/>
          <w:szCs w:val="24"/>
        </w:rPr>
      </w:pPr>
      <w:r w:rsidRPr="00E968B7">
        <w:rPr>
          <w:color w:val="auto"/>
          <w:szCs w:val="24"/>
        </w:rPr>
        <w:t>Panel shall be comply with IP54</w:t>
      </w:r>
      <w:r w:rsidR="00263479" w:rsidRPr="00E968B7">
        <w:rPr>
          <w:color w:val="auto"/>
          <w:szCs w:val="24"/>
        </w:rPr>
        <w:t>. Panel shall be coated with RAL 70</w:t>
      </w:r>
      <w:r w:rsidRPr="00E968B7">
        <w:rPr>
          <w:color w:val="auto"/>
          <w:szCs w:val="24"/>
        </w:rPr>
        <w:t>32</w:t>
      </w:r>
      <w:r w:rsidR="00537ECE" w:rsidRPr="00E968B7">
        <w:rPr>
          <w:color w:val="auto"/>
          <w:szCs w:val="24"/>
        </w:rPr>
        <w:t xml:space="preserve"> with finished thickness of the paint film is between 50-80microns.</w:t>
      </w:r>
      <w:r w:rsidR="00263479" w:rsidRPr="00E968B7">
        <w:rPr>
          <w:color w:val="auto"/>
          <w:szCs w:val="24"/>
        </w:rPr>
        <w:t xml:space="preserve"> </w:t>
      </w:r>
    </w:p>
    <w:p w:rsidR="000C158F" w:rsidRPr="00E968B7" w:rsidRDefault="000C158F" w:rsidP="000C158F">
      <w:pPr>
        <w:pStyle w:val="ListParagraph"/>
        <w:spacing w:after="0" w:line="276" w:lineRule="auto"/>
        <w:ind w:left="1275" w:right="26" w:firstLine="0"/>
        <w:rPr>
          <w:color w:val="auto"/>
          <w:szCs w:val="24"/>
        </w:rPr>
      </w:pPr>
    </w:p>
    <w:p w:rsidR="00F7044E" w:rsidRPr="00E968B7" w:rsidRDefault="00C11548" w:rsidP="009F77C5">
      <w:pPr>
        <w:spacing w:after="0" w:line="276" w:lineRule="auto"/>
        <w:ind w:left="426" w:right="26"/>
        <w:rPr>
          <w:bCs/>
          <w:color w:val="auto"/>
          <w:szCs w:val="24"/>
          <w:u w:val="single"/>
        </w:rPr>
      </w:pPr>
      <w:r w:rsidRPr="00E968B7">
        <w:rPr>
          <w:bCs/>
          <w:color w:val="auto"/>
          <w:szCs w:val="24"/>
          <w:u w:val="single"/>
        </w:rPr>
        <w:t xml:space="preserve">3.4 </w:t>
      </w:r>
      <w:r w:rsidR="00231FBF" w:rsidRPr="00E968B7">
        <w:rPr>
          <w:bCs/>
          <w:color w:val="auto"/>
          <w:szCs w:val="24"/>
          <w:u w:val="single"/>
        </w:rPr>
        <w:t>Dismantling, transporting, painting, fixing and refurbishment of existing distribution panel including all accessories</w:t>
      </w:r>
    </w:p>
    <w:p w:rsidR="00231FBF" w:rsidRPr="00E968B7" w:rsidRDefault="00231FBF" w:rsidP="009F77C5">
      <w:pPr>
        <w:spacing w:after="0" w:line="276" w:lineRule="auto"/>
        <w:ind w:left="426" w:right="26"/>
        <w:rPr>
          <w:color w:val="auto"/>
          <w:szCs w:val="24"/>
          <w:u w:val="single"/>
        </w:rPr>
      </w:pPr>
    </w:p>
    <w:p w:rsidR="00231FBF" w:rsidRPr="00E968B7" w:rsidRDefault="00231FBF" w:rsidP="009D3C65">
      <w:pPr>
        <w:pStyle w:val="ListParagraph"/>
        <w:numPr>
          <w:ilvl w:val="2"/>
          <w:numId w:val="31"/>
        </w:numPr>
        <w:spacing w:after="0" w:line="276" w:lineRule="auto"/>
        <w:ind w:left="990" w:right="26" w:hanging="540"/>
        <w:rPr>
          <w:color w:val="auto"/>
          <w:szCs w:val="24"/>
        </w:rPr>
      </w:pPr>
      <w:r w:rsidRPr="00E968B7">
        <w:rPr>
          <w:color w:val="auto"/>
          <w:szCs w:val="24"/>
        </w:rPr>
        <w:t>Dismantling, transportation</w:t>
      </w:r>
      <w:r w:rsidR="00542EE8" w:rsidRPr="00E968B7">
        <w:rPr>
          <w:color w:val="auto"/>
          <w:szCs w:val="24"/>
        </w:rPr>
        <w:t xml:space="preserve"> within 2</w:t>
      </w:r>
      <w:r w:rsidRPr="00E968B7">
        <w:rPr>
          <w:color w:val="auto"/>
          <w:szCs w:val="24"/>
        </w:rPr>
        <w:t>50 meters, surface preparation, painting, reinstallation, fixing of existing panel. Complete refurbishment of one 250A incomer panel with 6 Nos. 125A outgoing feeders, including all necessary accessories to complete the work.</w:t>
      </w:r>
    </w:p>
    <w:p w:rsidR="00231FBF" w:rsidRPr="00E968B7" w:rsidRDefault="00231FBF" w:rsidP="009D3C65">
      <w:pPr>
        <w:spacing w:after="0" w:line="276" w:lineRule="auto"/>
        <w:ind w:left="990" w:right="26" w:hanging="540"/>
        <w:rPr>
          <w:color w:val="auto"/>
          <w:szCs w:val="24"/>
        </w:rPr>
      </w:pPr>
    </w:p>
    <w:p w:rsidR="00043ABA" w:rsidRPr="00E968B7" w:rsidRDefault="00043ABA" w:rsidP="009D3C65">
      <w:pPr>
        <w:pStyle w:val="ListParagraph"/>
        <w:numPr>
          <w:ilvl w:val="2"/>
          <w:numId w:val="31"/>
        </w:numPr>
        <w:spacing w:after="0" w:line="276" w:lineRule="auto"/>
        <w:ind w:left="990" w:right="26" w:hanging="540"/>
        <w:rPr>
          <w:bCs/>
          <w:color w:val="auto"/>
          <w:szCs w:val="24"/>
        </w:rPr>
      </w:pPr>
      <w:r w:rsidRPr="00E968B7">
        <w:rPr>
          <w:bCs/>
          <w:color w:val="auto"/>
          <w:szCs w:val="24"/>
        </w:rPr>
        <w:t>Necessary connections shall be done in the Main DB and sw</w:t>
      </w:r>
      <w:r w:rsidR="00542EE8" w:rsidRPr="00E968B7">
        <w:rPr>
          <w:bCs/>
          <w:color w:val="auto"/>
          <w:szCs w:val="24"/>
        </w:rPr>
        <w:t>itchgear panel with Indicators.</w:t>
      </w:r>
    </w:p>
    <w:p w:rsidR="00043ABA" w:rsidRPr="00E968B7" w:rsidRDefault="00043ABA" w:rsidP="009D3C65">
      <w:pPr>
        <w:pStyle w:val="ListParagraph"/>
        <w:numPr>
          <w:ilvl w:val="2"/>
          <w:numId w:val="31"/>
        </w:numPr>
        <w:spacing w:after="0" w:line="276" w:lineRule="auto"/>
        <w:ind w:left="990" w:right="26" w:hanging="540"/>
        <w:rPr>
          <w:bCs/>
          <w:color w:val="auto"/>
          <w:szCs w:val="24"/>
        </w:rPr>
      </w:pPr>
      <w:r w:rsidRPr="00E968B7">
        <w:rPr>
          <w:bCs/>
          <w:color w:val="auto"/>
          <w:szCs w:val="24"/>
        </w:rPr>
        <w:t>All distribution box, receptacle boxes, socket points, junction boxes etc., shall be suitably earthed according to the standards of the state Govt. Electrical Inspectorate and the relevant Indian Standards IS 3043/87.</w:t>
      </w:r>
    </w:p>
    <w:p w:rsidR="00043ABA" w:rsidRPr="00E968B7" w:rsidRDefault="00043ABA" w:rsidP="009D3C65">
      <w:pPr>
        <w:pStyle w:val="ListParagraph"/>
        <w:numPr>
          <w:ilvl w:val="2"/>
          <w:numId w:val="31"/>
        </w:numPr>
        <w:spacing w:after="0" w:line="276" w:lineRule="auto"/>
        <w:ind w:left="990" w:right="26" w:hanging="540"/>
        <w:rPr>
          <w:bCs/>
          <w:color w:val="auto"/>
          <w:szCs w:val="24"/>
        </w:rPr>
      </w:pPr>
      <w:r w:rsidRPr="00E968B7">
        <w:rPr>
          <w:bCs/>
          <w:color w:val="auto"/>
          <w:szCs w:val="24"/>
        </w:rPr>
        <w:t xml:space="preserve">All the electrical fixtures to be provided shall have/mention Brand to be supplied. However, Bidder shall get prior approval from tendering authority before supply. </w:t>
      </w:r>
    </w:p>
    <w:p w:rsidR="00043ABA" w:rsidRPr="00E968B7" w:rsidRDefault="00043ABA" w:rsidP="009D3C65">
      <w:pPr>
        <w:pStyle w:val="ListParagraph"/>
        <w:numPr>
          <w:ilvl w:val="2"/>
          <w:numId w:val="31"/>
        </w:numPr>
        <w:spacing w:after="0" w:line="276" w:lineRule="auto"/>
        <w:ind w:left="990" w:right="26" w:hanging="540"/>
        <w:rPr>
          <w:bCs/>
          <w:color w:val="auto"/>
          <w:szCs w:val="24"/>
        </w:rPr>
      </w:pPr>
      <w:r w:rsidRPr="00E968B7">
        <w:rPr>
          <w:bCs/>
          <w:color w:val="auto"/>
          <w:szCs w:val="24"/>
        </w:rPr>
        <w:t>All arrangements for transporting the men and materials to and from the work spot shall be the responsibility of the contractor and implicitly included in the scope of work.</w:t>
      </w:r>
    </w:p>
    <w:p w:rsidR="00043ABA" w:rsidRPr="00E968B7" w:rsidRDefault="00043ABA" w:rsidP="009D3C65">
      <w:pPr>
        <w:pStyle w:val="ListParagraph"/>
        <w:numPr>
          <w:ilvl w:val="2"/>
          <w:numId w:val="31"/>
        </w:numPr>
        <w:spacing w:after="0" w:line="276" w:lineRule="auto"/>
        <w:ind w:left="990" w:right="26" w:hanging="540"/>
        <w:rPr>
          <w:bCs/>
          <w:color w:val="auto"/>
          <w:szCs w:val="24"/>
        </w:rPr>
      </w:pPr>
      <w:r w:rsidRPr="00E968B7">
        <w:rPr>
          <w:bCs/>
          <w:color w:val="auto"/>
          <w:szCs w:val="24"/>
        </w:rPr>
        <w:t xml:space="preserve">All the electrical fixtures to be provided shall have/mention Brand to be supplied. However, Bidder shall get prior approval from tendering authority before supply. </w:t>
      </w:r>
    </w:p>
    <w:p w:rsidR="00043ABA" w:rsidRPr="00E968B7" w:rsidRDefault="00043ABA" w:rsidP="009D3C65">
      <w:pPr>
        <w:pStyle w:val="ListParagraph"/>
        <w:numPr>
          <w:ilvl w:val="2"/>
          <w:numId w:val="31"/>
        </w:numPr>
        <w:spacing w:after="0" w:line="276" w:lineRule="auto"/>
        <w:ind w:left="990" w:right="26" w:hanging="540"/>
        <w:rPr>
          <w:color w:val="auto"/>
          <w:szCs w:val="24"/>
          <w:lang w:bidi="kn-IN"/>
        </w:rPr>
      </w:pPr>
      <w:r w:rsidRPr="00E968B7">
        <w:rPr>
          <w:color w:val="auto"/>
          <w:szCs w:val="24"/>
          <w:lang w:bidi="kn-IN"/>
        </w:rPr>
        <w:t xml:space="preserve">The work shall be carried out diligently and as per site requirement. </w:t>
      </w:r>
    </w:p>
    <w:p w:rsidR="00043ABA" w:rsidRPr="00E968B7" w:rsidRDefault="00043ABA" w:rsidP="009D3C65">
      <w:pPr>
        <w:pStyle w:val="ListParagraph"/>
        <w:numPr>
          <w:ilvl w:val="2"/>
          <w:numId w:val="31"/>
        </w:numPr>
        <w:spacing w:after="0" w:line="276" w:lineRule="auto"/>
        <w:ind w:left="990" w:right="26" w:hanging="540"/>
        <w:rPr>
          <w:color w:val="auto"/>
          <w:szCs w:val="24"/>
          <w:lang w:bidi="kn-IN"/>
        </w:rPr>
      </w:pPr>
      <w:r w:rsidRPr="00E968B7">
        <w:rPr>
          <w:color w:val="auto"/>
          <w:szCs w:val="24"/>
          <w:lang w:bidi="kn-IN"/>
        </w:rPr>
        <w:t>All civil works required to be completed for the satisfactory completion of subject work are included in the scope of work.</w:t>
      </w:r>
    </w:p>
    <w:p w:rsidR="00043ABA" w:rsidRPr="00E968B7" w:rsidRDefault="00043ABA" w:rsidP="009D3C65">
      <w:pPr>
        <w:pStyle w:val="ListParagraph"/>
        <w:numPr>
          <w:ilvl w:val="2"/>
          <w:numId w:val="31"/>
        </w:numPr>
        <w:spacing w:after="0" w:line="276" w:lineRule="auto"/>
        <w:ind w:left="990" w:right="26" w:hanging="540"/>
        <w:rPr>
          <w:color w:val="auto"/>
          <w:szCs w:val="24"/>
          <w:lang w:bidi="kn-IN"/>
        </w:rPr>
      </w:pPr>
      <w:r w:rsidRPr="00E968B7">
        <w:rPr>
          <w:color w:val="auto"/>
          <w:szCs w:val="24"/>
          <w:lang w:bidi="kn-IN"/>
        </w:rPr>
        <w:t>Contractor must take and ensure all precautionary safety measures for execution of work satisfactorily.</w:t>
      </w:r>
    </w:p>
    <w:p w:rsidR="00043ABA" w:rsidRPr="00E968B7" w:rsidRDefault="009D3C65" w:rsidP="009D3C65">
      <w:pPr>
        <w:pStyle w:val="ListParagraph"/>
        <w:numPr>
          <w:ilvl w:val="2"/>
          <w:numId w:val="31"/>
        </w:numPr>
        <w:spacing w:after="0" w:line="276" w:lineRule="auto"/>
        <w:ind w:left="1080" w:right="26" w:hanging="630"/>
        <w:rPr>
          <w:color w:val="auto"/>
          <w:szCs w:val="24"/>
          <w:lang w:bidi="kn-IN"/>
        </w:rPr>
      </w:pPr>
      <w:r w:rsidRPr="00E968B7">
        <w:rPr>
          <w:color w:val="auto"/>
          <w:szCs w:val="24"/>
          <w:lang w:bidi="kn-IN"/>
        </w:rPr>
        <w:t xml:space="preserve"> </w:t>
      </w:r>
      <w:r w:rsidR="00043ABA" w:rsidRPr="00E968B7">
        <w:rPr>
          <w:color w:val="auto"/>
          <w:szCs w:val="24"/>
          <w:lang w:bidi="kn-IN"/>
        </w:rPr>
        <w:t>The equipment are in operation/service round the clock, necessary care/precautions are to be followed for safety of men and equipment in the plant. Utmost safety/care is to be taken not to disturb the operation of the station equipment during erection of structures.</w:t>
      </w:r>
    </w:p>
    <w:p w:rsidR="00043ABA" w:rsidRPr="00E968B7" w:rsidRDefault="00043ABA" w:rsidP="009D3C65">
      <w:pPr>
        <w:pStyle w:val="ListParagraph"/>
        <w:numPr>
          <w:ilvl w:val="2"/>
          <w:numId w:val="31"/>
        </w:numPr>
        <w:spacing w:after="0" w:line="276" w:lineRule="auto"/>
        <w:ind w:left="1170" w:right="26"/>
        <w:rPr>
          <w:color w:val="auto"/>
          <w:szCs w:val="24"/>
          <w:lang w:bidi="kn-IN"/>
        </w:rPr>
      </w:pPr>
      <w:r w:rsidRPr="00E968B7">
        <w:rPr>
          <w:color w:val="auto"/>
          <w:szCs w:val="24"/>
          <w:lang w:bidi="kn-IN"/>
        </w:rPr>
        <w:t>Necessary equipment, tools and tackles, Gas cylinder, cutting nozzle etc., ropes, welding machines, consumables, labours and testing instruments necessary for carrying out the subject work are to be brought by the contractor.</w:t>
      </w:r>
    </w:p>
    <w:p w:rsidR="00043ABA" w:rsidRPr="00E968B7" w:rsidRDefault="009D3C65" w:rsidP="009D3C65">
      <w:pPr>
        <w:pStyle w:val="ListParagraph"/>
        <w:numPr>
          <w:ilvl w:val="2"/>
          <w:numId w:val="31"/>
        </w:numPr>
        <w:spacing w:after="0" w:line="276" w:lineRule="auto"/>
        <w:ind w:left="1080" w:right="26" w:hanging="630"/>
        <w:rPr>
          <w:color w:val="auto"/>
          <w:szCs w:val="24"/>
          <w:lang w:bidi="kn-IN"/>
        </w:rPr>
      </w:pPr>
      <w:r w:rsidRPr="00E968B7">
        <w:rPr>
          <w:color w:val="auto"/>
          <w:szCs w:val="24"/>
          <w:lang w:bidi="kn-IN"/>
        </w:rPr>
        <w:t xml:space="preserve"> </w:t>
      </w:r>
      <w:r w:rsidR="00043ABA" w:rsidRPr="00E968B7">
        <w:rPr>
          <w:color w:val="auto"/>
          <w:szCs w:val="24"/>
          <w:lang w:bidi="kn-IN"/>
        </w:rPr>
        <w:t xml:space="preserve">The contractor shall hand over the system only after it has been completely installed, wired, tested, commissioned in all respects by the contractor to the entire satisfaction of the KPCGPCL and after the said works/ equipment/partly commissioned works /equipment/system will not be taken over by </w:t>
      </w:r>
      <w:r w:rsidR="00043ABA" w:rsidRPr="00E968B7">
        <w:rPr>
          <w:color w:val="auto"/>
          <w:szCs w:val="24"/>
          <w:lang w:bidi="kn-IN"/>
        </w:rPr>
        <w:lastRenderedPageBreak/>
        <w:t>the KPC GPCL. In this regard, the decisio</w:t>
      </w:r>
      <w:r w:rsidR="00542EE8" w:rsidRPr="00E968B7">
        <w:rPr>
          <w:color w:val="auto"/>
          <w:szCs w:val="24"/>
          <w:lang w:bidi="kn-IN"/>
        </w:rPr>
        <w:t xml:space="preserve">n of the </w:t>
      </w:r>
      <w:r w:rsidR="00043ABA" w:rsidRPr="00E968B7">
        <w:rPr>
          <w:color w:val="auto"/>
          <w:szCs w:val="24"/>
        </w:rPr>
        <w:t>Executive Engineer (Ele-1</w:t>
      </w:r>
      <w:proofErr w:type="gramStart"/>
      <w:r w:rsidR="00043ABA" w:rsidRPr="00E968B7">
        <w:rPr>
          <w:color w:val="auto"/>
          <w:szCs w:val="24"/>
        </w:rPr>
        <w:t>)Y</w:t>
      </w:r>
      <w:proofErr w:type="gramEnd"/>
      <w:r w:rsidR="00043ABA" w:rsidRPr="00E968B7">
        <w:rPr>
          <w:color w:val="auto"/>
          <w:szCs w:val="24"/>
          <w:lang w:bidi="kn-IN"/>
        </w:rPr>
        <w:t xml:space="preserve"> will be final and binding on the Contactor.</w:t>
      </w:r>
    </w:p>
    <w:p w:rsidR="00991661" w:rsidRPr="00E968B7" w:rsidRDefault="00991661" w:rsidP="009D3C65">
      <w:pPr>
        <w:spacing w:after="0" w:line="276" w:lineRule="auto"/>
        <w:ind w:left="990" w:right="26" w:hanging="540"/>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E34DEF" w:rsidRPr="00E968B7" w:rsidRDefault="00E34DEF" w:rsidP="00991661">
      <w:pPr>
        <w:spacing w:after="0" w:line="276" w:lineRule="auto"/>
        <w:ind w:right="26"/>
        <w:rPr>
          <w:rFonts w:ascii="Bookman Old Style" w:hAnsi="Bookman Old Style"/>
          <w:color w:val="auto"/>
          <w:szCs w:val="24"/>
          <w:lang w:bidi="kn-IN"/>
        </w:rPr>
      </w:pPr>
    </w:p>
    <w:p w:rsidR="00E34DEF" w:rsidRPr="00E968B7" w:rsidRDefault="00E34DEF" w:rsidP="00991661">
      <w:pPr>
        <w:spacing w:after="0" w:line="276" w:lineRule="auto"/>
        <w:ind w:right="26"/>
        <w:rPr>
          <w:rFonts w:ascii="Bookman Old Style" w:hAnsi="Bookman Old Style"/>
          <w:color w:val="auto"/>
          <w:szCs w:val="24"/>
          <w:lang w:bidi="kn-IN"/>
        </w:rPr>
      </w:pPr>
    </w:p>
    <w:p w:rsidR="00E34DEF" w:rsidRPr="00E968B7" w:rsidRDefault="00E34DEF" w:rsidP="00991661">
      <w:pPr>
        <w:spacing w:after="0" w:line="276" w:lineRule="auto"/>
        <w:ind w:right="26"/>
        <w:rPr>
          <w:color w:val="auto"/>
          <w:szCs w:val="24"/>
          <w:lang w:bidi="kn-IN"/>
        </w:rPr>
      </w:pPr>
    </w:p>
    <w:p w:rsidR="00D44C9B" w:rsidRPr="00E968B7" w:rsidRDefault="00D44C9B" w:rsidP="00D44C9B">
      <w:pPr>
        <w:jc w:val="center"/>
        <w:rPr>
          <w:color w:val="auto"/>
          <w:szCs w:val="24"/>
        </w:rPr>
      </w:pPr>
      <w:r w:rsidRPr="00E968B7">
        <w:rPr>
          <w:color w:val="auto"/>
          <w:szCs w:val="24"/>
        </w:rPr>
        <w:t>KPC Gas Power Corporation Limited</w:t>
      </w:r>
    </w:p>
    <w:p w:rsidR="00D44C9B" w:rsidRPr="00E968B7" w:rsidRDefault="00D44C9B" w:rsidP="00D44C9B">
      <w:pPr>
        <w:jc w:val="center"/>
        <w:rPr>
          <w:color w:val="auto"/>
          <w:szCs w:val="24"/>
        </w:rPr>
      </w:pPr>
      <w:r w:rsidRPr="00E968B7">
        <w:rPr>
          <w:color w:val="auto"/>
          <w:szCs w:val="24"/>
        </w:rPr>
        <w:t>1x370 MW – Yelahanka Combined Cycle Power Plant</w:t>
      </w:r>
    </w:p>
    <w:p w:rsidR="00D44C9B" w:rsidRPr="00E968B7" w:rsidRDefault="00D44C9B" w:rsidP="00D44C9B">
      <w:pPr>
        <w:jc w:val="center"/>
        <w:rPr>
          <w:color w:val="auto"/>
          <w:szCs w:val="24"/>
        </w:rPr>
      </w:pPr>
    </w:p>
    <w:p w:rsidR="00D44C9B" w:rsidRPr="00E968B7" w:rsidRDefault="00D44C9B" w:rsidP="00D44C9B">
      <w:pPr>
        <w:ind w:left="1440" w:hanging="1440"/>
        <w:jc w:val="center"/>
        <w:rPr>
          <w:color w:val="auto"/>
          <w:szCs w:val="24"/>
        </w:rPr>
      </w:pPr>
    </w:p>
    <w:p w:rsidR="00D44C9B" w:rsidRPr="00E968B7" w:rsidRDefault="00D44C9B" w:rsidP="00D44C9B">
      <w:pPr>
        <w:ind w:left="1440" w:hanging="1440"/>
        <w:jc w:val="center"/>
        <w:rPr>
          <w:b/>
          <w:color w:val="auto"/>
          <w:szCs w:val="24"/>
        </w:rPr>
      </w:pPr>
      <w:r w:rsidRPr="00E968B7">
        <w:rPr>
          <w:b/>
          <w:color w:val="auto"/>
          <w:szCs w:val="24"/>
        </w:rPr>
        <w:t>SCHEDULE – A</w:t>
      </w:r>
    </w:p>
    <w:p w:rsidR="00D44C9B" w:rsidRPr="00E968B7" w:rsidRDefault="00D44C9B" w:rsidP="00D44C9B">
      <w:pPr>
        <w:ind w:left="1440" w:hanging="1440"/>
        <w:jc w:val="center"/>
        <w:rPr>
          <w:color w:val="auto"/>
          <w:szCs w:val="24"/>
        </w:rPr>
      </w:pPr>
    </w:p>
    <w:p w:rsidR="00D44C9B" w:rsidRPr="00E968B7" w:rsidRDefault="00D44C9B" w:rsidP="00D44C9B">
      <w:pPr>
        <w:jc w:val="center"/>
        <w:rPr>
          <w:color w:val="auto"/>
          <w:szCs w:val="24"/>
        </w:rPr>
      </w:pPr>
      <w:r w:rsidRPr="00E968B7">
        <w:rPr>
          <w:color w:val="auto"/>
          <w:szCs w:val="24"/>
        </w:rPr>
        <w:t>SCHEDULE SHOWING THE MATERIALS SUPPLIED FROM THE CORPORATION STORES AND THE RATE AT WHICH THEY ARE TO BE CHARGED</w:t>
      </w:r>
    </w:p>
    <w:p w:rsidR="00D44C9B" w:rsidRPr="00E968B7" w:rsidRDefault="00D44C9B" w:rsidP="00D44C9B">
      <w:pPr>
        <w:jc w:val="center"/>
        <w:rPr>
          <w:color w:val="auto"/>
          <w:szCs w:val="24"/>
        </w:rPr>
      </w:pPr>
    </w:p>
    <w:p w:rsidR="00D44C9B" w:rsidRPr="00E968B7" w:rsidRDefault="00D44C9B" w:rsidP="00D44C9B">
      <w:pPr>
        <w:ind w:left="2009" w:hangingChars="837" w:hanging="2009"/>
        <w:rPr>
          <w:color w:val="auto"/>
          <w:szCs w:val="24"/>
        </w:rPr>
      </w:pPr>
      <w:r w:rsidRPr="00E968B7">
        <w:rPr>
          <w:color w:val="auto"/>
          <w:szCs w:val="24"/>
        </w:rPr>
        <w:t>Name of Work: “Supply and Installation of LT panel at Ozone Switchgear, relocation of power supply distribution panel and laying of power supply cables to office, colony, canteen, pump house at YCCP Plant, Yelahanka”</w:t>
      </w:r>
    </w:p>
    <w:p w:rsidR="00D44C9B" w:rsidRPr="00E968B7" w:rsidRDefault="00D44C9B" w:rsidP="00D44C9B">
      <w:pPr>
        <w:spacing w:line="276" w:lineRule="auto"/>
        <w:rPr>
          <w:bCs/>
          <w:color w:val="auto"/>
          <w:szCs w:val="24"/>
        </w:rPr>
      </w:pPr>
    </w:p>
    <w:p w:rsidR="00D44C9B" w:rsidRPr="00E968B7" w:rsidRDefault="00D44C9B" w:rsidP="00D44C9B">
      <w:pPr>
        <w:spacing w:line="276" w:lineRule="auto"/>
        <w:rPr>
          <w:bCs/>
          <w:color w:val="auto"/>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3107"/>
        <w:gridCol w:w="1135"/>
        <w:gridCol w:w="3013"/>
        <w:gridCol w:w="2200"/>
      </w:tblGrid>
      <w:tr w:rsidR="00E968B7" w:rsidRPr="00E968B7" w:rsidTr="009D3C65">
        <w:trPr>
          <w:trHeight w:val="785"/>
        </w:trPr>
        <w:tc>
          <w:tcPr>
            <w:tcW w:w="980" w:type="dxa"/>
            <w:tcBorders>
              <w:top w:val="single" w:sz="4" w:space="0" w:color="auto"/>
              <w:left w:val="single" w:sz="4" w:space="0" w:color="auto"/>
              <w:bottom w:val="single" w:sz="4" w:space="0" w:color="auto"/>
              <w:right w:val="single" w:sz="4" w:space="0" w:color="auto"/>
            </w:tcBorders>
            <w:vAlign w:val="center"/>
            <w:hideMark/>
          </w:tcPr>
          <w:p w:rsidR="00D44C9B" w:rsidRPr="00E968B7" w:rsidRDefault="00D44C9B" w:rsidP="009D3C65">
            <w:pPr>
              <w:ind w:hanging="488"/>
              <w:jc w:val="center"/>
              <w:rPr>
                <w:color w:val="auto"/>
                <w:szCs w:val="24"/>
              </w:rPr>
            </w:pPr>
            <w:proofErr w:type="spellStart"/>
            <w:r w:rsidRPr="00E968B7">
              <w:rPr>
                <w:color w:val="auto"/>
                <w:szCs w:val="24"/>
              </w:rPr>
              <w:t>Sl</w:t>
            </w:r>
            <w:proofErr w:type="spellEnd"/>
            <w:r w:rsidRPr="00E968B7">
              <w:rPr>
                <w:color w:val="auto"/>
                <w:szCs w:val="24"/>
              </w:rPr>
              <w:t xml:space="preserve"> No.</w:t>
            </w:r>
          </w:p>
        </w:tc>
        <w:tc>
          <w:tcPr>
            <w:tcW w:w="3107" w:type="dxa"/>
            <w:tcBorders>
              <w:top w:val="single" w:sz="4" w:space="0" w:color="auto"/>
              <w:left w:val="single" w:sz="4" w:space="0" w:color="auto"/>
              <w:bottom w:val="single" w:sz="4" w:space="0" w:color="auto"/>
              <w:right w:val="single" w:sz="4" w:space="0" w:color="auto"/>
            </w:tcBorders>
            <w:vAlign w:val="center"/>
            <w:hideMark/>
          </w:tcPr>
          <w:p w:rsidR="00D44C9B" w:rsidRPr="00E968B7" w:rsidRDefault="00D44C9B" w:rsidP="009D3C65">
            <w:pPr>
              <w:ind w:hanging="298"/>
              <w:jc w:val="center"/>
              <w:rPr>
                <w:color w:val="auto"/>
                <w:szCs w:val="24"/>
              </w:rPr>
            </w:pPr>
            <w:r w:rsidRPr="00E968B7">
              <w:rPr>
                <w:color w:val="auto"/>
                <w:szCs w:val="24"/>
              </w:rPr>
              <w:t>Particulars</w:t>
            </w:r>
          </w:p>
        </w:tc>
        <w:tc>
          <w:tcPr>
            <w:tcW w:w="1135" w:type="dxa"/>
            <w:tcBorders>
              <w:top w:val="single" w:sz="4" w:space="0" w:color="auto"/>
              <w:left w:val="single" w:sz="4" w:space="0" w:color="auto"/>
              <w:bottom w:val="single" w:sz="4" w:space="0" w:color="auto"/>
              <w:right w:val="single" w:sz="4" w:space="0" w:color="auto"/>
            </w:tcBorders>
            <w:vAlign w:val="center"/>
            <w:hideMark/>
          </w:tcPr>
          <w:p w:rsidR="00D44C9B" w:rsidRPr="00E968B7" w:rsidRDefault="00D44C9B" w:rsidP="009D3C65">
            <w:pPr>
              <w:ind w:hanging="615"/>
              <w:jc w:val="center"/>
              <w:rPr>
                <w:color w:val="auto"/>
                <w:szCs w:val="24"/>
              </w:rPr>
            </w:pPr>
            <w:r w:rsidRPr="00E968B7">
              <w:rPr>
                <w:color w:val="auto"/>
                <w:szCs w:val="24"/>
              </w:rPr>
              <w:t>Unit</w:t>
            </w:r>
          </w:p>
        </w:tc>
        <w:tc>
          <w:tcPr>
            <w:tcW w:w="3013" w:type="dxa"/>
            <w:tcBorders>
              <w:top w:val="single" w:sz="4" w:space="0" w:color="auto"/>
              <w:left w:val="single" w:sz="4" w:space="0" w:color="auto"/>
              <w:bottom w:val="single" w:sz="4" w:space="0" w:color="auto"/>
              <w:right w:val="single" w:sz="4" w:space="0" w:color="auto"/>
            </w:tcBorders>
            <w:vAlign w:val="center"/>
            <w:hideMark/>
          </w:tcPr>
          <w:p w:rsidR="00D44C9B" w:rsidRPr="00E968B7" w:rsidRDefault="00D44C9B" w:rsidP="00CC131D">
            <w:pPr>
              <w:jc w:val="center"/>
              <w:rPr>
                <w:color w:val="auto"/>
                <w:szCs w:val="24"/>
              </w:rPr>
            </w:pPr>
            <w:r w:rsidRPr="00E968B7">
              <w:rPr>
                <w:color w:val="auto"/>
                <w:szCs w:val="24"/>
              </w:rPr>
              <w:t xml:space="preserve">Quantity </w:t>
            </w:r>
          </w:p>
        </w:tc>
        <w:tc>
          <w:tcPr>
            <w:tcW w:w="2200" w:type="dxa"/>
            <w:tcBorders>
              <w:top w:val="single" w:sz="4" w:space="0" w:color="auto"/>
              <w:left w:val="single" w:sz="4" w:space="0" w:color="auto"/>
              <w:bottom w:val="single" w:sz="4" w:space="0" w:color="auto"/>
              <w:right w:val="single" w:sz="4" w:space="0" w:color="auto"/>
            </w:tcBorders>
            <w:vAlign w:val="center"/>
            <w:hideMark/>
          </w:tcPr>
          <w:p w:rsidR="00D44C9B" w:rsidRPr="00E968B7" w:rsidRDefault="00D44C9B" w:rsidP="009D3C65">
            <w:pPr>
              <w:ind w:hanging="263"/>
              <w:rPr>
                <w:color w:val="auto"/>
                <w:szCs w:val="24"/>
              </w:rPr>
            </w:pPr>
            <w:r w:rsidRPr="00E968B7">
              <w:rPr>
                <w:color w:val="auto"/>
                <w:szCs w:val="24"/>
              </w:rPr>
              <w:t>Place of delivery</w:t>
            </w:r>
          </w:p>
        </w:tc>
      </w:tr>
      <w:tr w:rsidR="00D44C9B" w:rsidRPr="00E968B7" w:rsidTr="009D3C65">
        <w:trPr>
          <w:trHeight w:val="785"/>
        </w:trPr>
        <w:tc>
          <w:tcPr>
            <w:tcW w:w="980" w:type="dxa"/>
            <w:tcBorders>
              <w:top w:val="single" w:sz="4" w:space="0" w:color="auto"/>
              <w:left w:val="single" w:sz="4" w:space="0" w:color="auto"/>
              <w:bottom w:val="single" w:sz="4" w:space="0" w:color="auto"/>
              <w:right w:val="single" w:sz="4" w:space="0" w:color="auto"/>
            </w:tcBorders>
            <w:vAlign w:val="center"/>
          </w:tcPr>
          <w:p w:rsidR="00D44C9B" w:rsidRPr="00E968B7" w:rsidRDefault="00D44C9B" w:rsidP="00CC131D">
            <w:pPr>
              <w:jc w:val="center"/>
              <w:rPr>
                <w:color w:val="auto"/>
                <w:szCs w:val="24"/>
              </w:rPr>
            </w:pPr>
            <w:r w:rsidRPr="00E968B7">
              <w:rPr>
                <w:color w:val="auto"/>
                <w:szCs w:val="24"/>
              </w:rPr>
              <w:t>1</w:t>
            </w:r>
          </w:p>
        </w:tc>
        <w:tc>
          <w:tcPr>
            <w:tcW w:w="3107" w:type="dxa"/>
            <w:tcBorders>
              <w:top w:val="single" w:sz="4" w:space="0" w:color="auto"/>
              <w:left w:val="single" w:sz="4" w:space="0" w:color="auto"/>
              <w:bottom w:val="single" w:sz="4" w:space="0" w:color="auto"/>
              <w:right w:val="single" w:sz="4" w:space="0" w:color="auto"/>
            </w:tcBorders>
            <w:vAlign w:val="center"/>
          </w:tcPr>
          <w:p w:rsidR="00D44C9B" w:rsidRPr="00E968B7" w:rsidRDefault="00D44C9B" w:rsidP="00CC131D">
            <w:pPr>
              <w:jc w:val="center"/>
              <w:rPr>
                <w:color w:val="auto"/>
                <w:szCs w:val="24"/>
              </w:rPr>
            </w:pPr>
            <w:r w:rsidRPr="00E968B7">
              <w:rPr>
                <w:color w:val="auto"/>
                <w:szCs w:val="24"/>
              </w:rPr>
              <w:t xml:space="preserve">185 </w:t>
            </w:r>
            <w:proofErr w:type="spellStart"/>
            <w:r w:rsidRPr="00E968B7">
              <w:rPr>
                <w:color w:val="auto"/>
                <w:szCs w:val="24"/>
              </w:rPr>
              <w:t>sqmm</w:t>
            </w:r>
            <w:proofErr w:type="spellEnd"/>
            <w:r w:rsidRPr="00E968B7">
              <w:rPr>
                <w:color w:val="auto"/>
                <w:szCs w:val="24"/>
              </w:rPr>
              <w:t xml:space="preserve"> 3.5C cable</w:t>
            </w:r>
          </w:p>
        </w:tc>
        <w:tc>
          <w:tcPr>
            <w:tcW w:w="1135" w:type="dxa"/>
            <w:tcBorders>
              <w:top w:val="single" w:sz="4" w:space="0" w:color="auto"/>
              <w:left w:val="single" w:sz="4" w:space="0" w:color="auto"/>
              <w:bottom w:val="single" w:sz="4" w:space="0" w:color="auto"/>
              <w:right w:val="single" w:sz="4" w:space="0" w:color="auto"/>
            </w:tcBorders>
            <w:vAlign w:val="center"/>
          </w:tcPr>
          <w:p w:rsidR="00D44C9B" w:rsidRPr="00E968B7" w:rsidRDefault="00D44C9B" w:rsidP="009D3C65">
            <w:pPr>
              <w:ind w:hanging="345"/>
              <w:jc w:val="center"/>
              <w:rPr>
                <w:color w:val="auto"/>
                <w:szCs w:val="24"/>
              </w:rPr>
            </w:pPr>
            <w:r w:rsidRPr="00E968B7">
              <w:rPr>
                <w:color w:val="auto"/>
                <w:szCs w:val="24"/>
              </w:rPr>
              <w:t>meter</w:t>
            </w:r>
          </w:p>
        </w:tc>
        <w:tc>
          <w:tcPr>
            <w:tcW w:w="3013" w:type="dxa"/>
            <w:tcBorders>
              <w:top w:val="single" w:sz="4" w:space="0" w:color="auto"/>
              <w:left w:val="single" w:sz="4" w:space="0" w:color="auto"/>
              <w:bottom w:val="single" w:sz="4" w:space="0" w:color="auto"/>
              <w:right w:val="single" w:sz="4" w:space="0" w:color="auto"/>
            </w:tcBorders>
            <w:vAlign w:val="center"/>
          </w:tcPr>
          <w:p w:rsidR="00D44C9B" w:rsidRPr="00E968B7" w:rsidRDefault="00D44C9B" w:rsidP="00CC131D">
            <w:pPr>
              <w:jc w:val="center"/>
              <w:rPr>
                <w:color w:val="auto"/>
                <w:szCs w:val="24"/>
              </w:rPr>
            </w:pPr>
            <w:r w:rsidRPr="00E968B7">
              <w:rPr>
                <w:color w:val="auto"/>
                <w:szCs w:val="24"/>
              </w:rPr>
              <w:t xml:space="preserve">420.00 </w:t>
            </w:r>
            <w:proofErr w:type="spellStart"/>
            <w:r w:rsidRPr="00E968B7">
              <w:rPr>
                <w:color w:val="auto"/>
                <w:szCs w:val="24"/>
              </w:rPr>
              <w:t>mtr</w:t>
            </w:r>
            <w:proofErr w:type="spellEnd"/>
          </w:p>
        </w:tc>
        <w:tc>
          <w:tcPr>
            <w:tcW w:w="2200" w:type="dxa"/>
            <w:tcBorders>
              <w:top w:val="single" w:sz="4" w:space="0" w:color="auto"/>
              <w:left w:val="single" w:sz="4" w:space="0" w:color="auto"/>
              <w:bottom w:val="single" w:sz="4" w:space="0" w:color="auto"/>
              <w:right w:val="single" w:sz="4" w:space="0" w:color="auto"/>
            </w:tcBorders>
            <w:vAlign w:val="center"/>
          </w:tcPr>
          <w:p w:rsidR="00D44C9B" w:rsidRPr="00E968B7" w:rsidRDefault="00D44C9B" w:rsidP="00CC131D">
            <w:pPr>
              <w:ind w:left="0" w:firstLine="0"/>
              <w:rPr>
                <w:color w:val="auto"/>
                <w:szCs w:val="24"/>
              </w:rPr>
            </w:pPr>
            <w:r w:rsidRPr="00E968B7">
              <w:rPr>
                <w:color w:val="auto"/>
                <w:szCs w:val="24"/>
              </w:rPr>
              <w:t>YCCP Plant premises.</w:t>
            </w:r>
          </w:p>
        </w:tc>
      </w:tr>
    </w:tbl>
    <w:p w:rsidR="00D44C9B" w:rsidRPr="00E968B7" w:rsidRDefault="00D44C9B" w:rsidP="00D44C9B">
      <w:pPr>
        <w:rPr>
          <w:color w:val="auto"/>
          <w:szCs w:val="24"/>
        </w:rPr>
      </w:pPr>
    </w:p>
    <w:p w:rsidR="00D44C9B" w:rsidRPr="00E968B7" w:rsidRDefault="00D44C9B" w:rsidP="00D44C9B">
      <w:pPr>
        <w:rPr>
          <w:color w:val="auto"/>
          <w:szCs w:val="24"/>
        </w:rPr>
      </w:pPr>
    </w:p>
    <w:p w:rsidR="00D44C9B" w:rsidRPr="00E968B7" w:rsidRDefault="00D44C9B" w:rsidP="00D44C9B">
      <w:pPr>
        <w:rPr>
          <w:color w:val="auto"/>
          <w:szCs w:val="24"/>
        </w:rPr>
      </w:pPr>
    </w:p>
    <w:p w:rsidR="00D44C9B" w:rsidRPr="00E968B7" w:rsidRDefault="00D44C9B" w:rsidP="00D44C9B">
      <w:pPr>
        <w:rPr>
          <w:color w:val="auto"/>
          <w:szCs w:val="24"/>
        </w:rPr>
      </w:pPr>
    </w:p>
    <w:p w:rsidR="00D44C9B" w:rsidRPr="00E968B7" w:rsidRDefault="00D44C9B" w:rsidP="00D44C9B">
      <w:pPr>
        <w:rPr>
          <w:color w:val="auto"/>
          <w:szCs w:val="24"/>
        </w:rPr>
      </w:pPr>
    </w:p>
    <w:p w:rsidR="00D44C9B" w:rsidRPr="00E968B7" w:rsidRDefault="00D44C9B" w:rsidP="00D44C9B">
      <w:pPr>
        <w:rPr>
          <w:color w:val="auto"/>
          <w:szCs w:val="24"/>
        </w:rPr>
      </w:pPr>
      <w:r w:rsidRPr="00E968B7">
        <w:rPr>
          <w:color w:val="auto"/>
          <w:szCs w:val="24"/>
        </w:rPr>
        <w:t xml:space="preserve">         Bidder</w:t>
      </w:r>
      <w:r w:rsidRPr="00E968B7">
        <w:rPr>
          <w:color w:val="auto"/>
          <w:szCs w:val="24"/>
        </w:rPr>
        <w:tab/>
      </w:r>
      <w:r w:rsidRPr="00E968B7">
        <w:rPr>
          <w:color w:val="auto"/>
          <w:szCs w:val="24"/>
        </w:rPr>
        <w:tab/>
        <w:t xml:space="preserve">                                            Executive Engineer (</w:t>
      </w:r>
      <w:proofErr w:type="spellStart"/>
      <w:r w:rsidRPr="00E968B7">
        <w:rPr>
          <w:color w:val="auto"/>
          <w:szCs w:val="24"/>
        </w:rPr>
        <w:t>Ele</w:t>
      </w:r>
      <w:proofErr w:type="spellEnd"/>
      <w:r w:rsidRPr="00E968B7">
        <w:rPr>
          <w:color w:val="auto"/>
          <w:szCs w:val="24"/>
        </w:rPr>
        <w:t>)-1/Y</w:t>
      </w:r>
    </w:p>
    <w:p w:rsidR="00D44C9B" w:rsidRPr="00E968B7" w:rsidRDefault="00D44C9B" w:rsidP="00D44C9B">
      <w:pPr>
        <w:autoSpaceDE w:val="0"/>
        <w:autoSpaceDN w:val="0"/>
        <w:adjustRightInd w:val="0"/>
        <w:rPr>
          <w:rFonts w:ascii="Bookman Old Style" w:hAnsi="Bookman Old Style" w:cs="Garamond"/>
          <w:color w:val="auto"/>
          <w:szCs w:val="24"/>
          <w:lang w:val="en-IN" w:eastAsia="en-IN" w:bidi="kn-IN"/>
        </w:rPr>
      </w:pPr>
    </w:p>
    <w:p w:rsidR="00D44C9B" w:rsidRPr="00E968B7" w:rsidRDefault="00D44C9B" w:rsidP="00D44C9B">
      <w:pPr>
        <w:autoSpaceDE w:val="0"/>
        <w:autoSpaceDN w:val="0"/>
        <w:adjustRightInd w:val="0"/>
        <w:rPr>
          <w:rFonts w:ascii="Bookman Old Style" w:hAnsi="Bookman Old Style" w:cs="Garamond"/>
          <w:color w:val="auto"/>
          <w:szCs w:val="24"/>
          <w:lang w:val="en-IN" w:eastAsia="en-IN" w:bidi="kn-IN"/>
        </w:rPr>
      </w:pPr>
    </w:p>
    <w:p w:rsidR="00D44C9B" w:rsidRPr="00E968B7" w:rsidRDefault="00D44C9B" w:rsidP="00D44C9B">
      <w:pPr>
        <w:spacing w:after="69" w:line="259" w:lineRule="auto"/>
        <w:ind w:left="0" w:firstLine="0"/>
        <w:jc w:val="center"/>
        <w:rPr>
          <w:b/>
          <w:color w:val="auto"/>
          <w:sz w:val="32"/>
        </w:rPr>
      </w:pPr>
    </w:p>
    <w:p w:rsidR="00D44C9B" w:rsidRPr="00E968B7" w:rsidRDefault="00D44C9B" w:rsidP="00D44C9B">
      <w:pPr>
        <w:spacing w:after="69" w:line="259" w:lineRule="auto"/>
        <w:ind w:left="0" w:firstLine="0"/>
        <w:jc w:val="center"/>
        <w:rPr>
          <w:b/>
          <w:color w:val="auto"/>
          <w:sz w:val="32"/>
        </w:rPr>
      </w:pPr>
    </w:p>
    <w:p w:rsidR="00D44C9B" w:rsidRPr="00E968B7" w:rsidRDefault="00D44C9B" w:rsidP="00D44C9B">
      <w:pPr>
        <w:spacing w:after="69" w:line="259" w:lineRule="auto"/>
        <w:ind w:left="0" w:firstLine="0"/>
        <w:jc w:val="center"/>
        <w:rPr>
          <w:b/>
          <w:color w:val="auto"/>
          <w:sz w:val="32"/>
        </w:rPr>
      </w:pPr>
    </w:p>
    <w:p w:rsidR="00D44C9B" w:rsidRPr="00E968B7" w:rsidRDefault="00D44C9B" w:rsidP="00D44C9B">
      <w:pPr>
        <w:spacing w:after="69" w:line="259" w:lineRule="auto"/>
        <w:ind w:left="0" w:firstLine="0"/>
        <w:jc w:val="center"/>
        <w:rPr>
          <w:b/>
          <w:color w:val="auto"/>
          <w:sz w:val="32"/>
        </w:rPr>
      </w:pPr>
    </w:p>
    <w:p w:rsidR="002A66A1" w:rsidRPr="00E968B7" w:rsidRDefault="002A66A1" w:rsidP="00D44C9B">
      <w:pPr>
        <w:spacing w:after="69" w:line="259" w:lineRule="auto"/>
        <w:ind w:left="0" w:firstLine="0"/>
        <w:jc w:val="center"/>
        <w:rPr>
          <w:b/>
          <w:color w:val="auto"/>
          <w:sz w:val="32"/>
        </w:rPr>
      </w:pPr>
    </w:p>
    <w:p w:rsidR="002A66A1" w:rsidRPr="00E968B7" w:rsidRDefault="002A66A1" w:rsidP="00D44C9B">
      <w:pPr>
        <w:spacing w:after="69" w:line="259" w:lineRule="auto"/>
        <w:ind w:left="0" w:firstLine="0"/>
        <w:jc w:val="center"/>
        <w:rPr>
          <w:b/>
          <w:color w:val="auto"/>
          <w:sz w:val="32"/>
        </w:rPr>
      </w:pPr>
    </w:p>
    <w:p w:rsidR="002A66A1" w:rsidRPr="00E968B7" w:rsidRDefault="002A66A1" w:rsidP="00D44C9B">
      <w:pPr>
        <w:spacing w:after="69" w:line="259" w:lineRule="auto"/>
        <w:ind w:left="0" w:firstLine="0"/>
        <w:jc w:val="center"/>
        <w:rPr>
          <w:b/>
          <w:color w:val="auto"/>
          <w:sz w:val="32"/>
        </w:rPr>
      </w:pPr>
    </w:p>
    <w:p w:rsidR="002A66A1" w:rsidRPr="00E968B7" w:rsidRDefault="002A66A1" w:rsidP="00D44C9B">
      <w:pPr>
        <w:spacing w:after="69" w:line="259" w:lineRule="auto"/>
        <w:ind w:left="0" w:firstLine="0"/>
        <w:jc w:val="center"/>
        <w:rPr>
          <w:b/>
          <w:color w:val="auto"/>
          <w:sz w:val="32"/>
        </w:rPr>
      </w:pPr>
    </w:p>
    <w:p w:rsidR="002A66A1" w:rsidRPr="00E968B7" w:rsidRDefault="002A66A1" w:rsidP="00D44C9B">
      <w:pPr>
        <w:spacing w:after="69" w:line="259" w:lineRule="auto"/>
        <w:ind w:left="0" w:firstLine="0"/>
        <w:jc w:val="center"/>
        <w:rPr>
          <w:b/>
          <w:color w:val="auto"/>
          <w:sz w:val="32"/>
        </w:rPr>
      </w:pPr>
    </w:p>
    <w:p w:rsidR="00D44C9B" w:rsidRPr="00E968B7" w:rsidRDefault="00D44C9B" w:rsidP="00D44C9B">
      <w:pPr>
        <w:spacing w:after="69" w:line="259" w:lineRule="auto"/>
        <w:ind w:left="0" w:firstLine="0"/>
        <w:jc w:val="center"/>
        <w:rPr>
          <w:b/>
          <w:color w:val="auto"/>
          <w:sz w:val="32"/>
        </w:rPr>
      </w:pPr>
    </w:p>
    <w:p w:rsidR="00D44C9B" w:rsidRPr="00E968B7" w:rsidRDefault="00D44C9B" w:rsidP="00D44C9B">
      <w:pPr>
        <w:spacing w:after="69" w:line="259" w:lineRule="auto"/>
        <w:ind w:left="0" w:firstLine="0"/>
        <w:jc w:val="center"/>
        <w:rPr>
          <w:b/>
          <w:color w:val="auto"/>
          <w:sz w:val="32"/>
        </w:rPr>
      </w:pPr>
    </w:p>
    <w:p w:rsidR="00D44C9B" w:rsidRPr="00E968B7" w:rsidRDefault="00D44C9B" w:rsidP="00D44C9B">
      <w:pPr>
        <w:jc w:val="center"/>
        <w:rPr>
          <w:color w:val="auto"/>
          <w:szCs w:val="24"/>
        </w:rPr>
      </w:pPr>
      <w:r w:rsidRPr="00E968B7">
        <w:rPr>
          <w:color w:val="auto"/>
          <w:szCs w:val="24"/>
        </w:rPr>
        <w:t>KPC Gas Power Corporation Limited</w:t>
      </w:r>
    </w:p>
    <w:p w:rsidR="00D44C9B" w:rsidRPr="00E968B7" w:rsidRDefault="00D44C9B" w:rsidP="00D44C9B">
      <w:pPr>
        <w:jc w:val="center"/>
        <w:rPr>
          <w:color w:val="auto"/>
          <w:szCs w:val="24"/>
        </w:rPr>
      </w:pPr>
      <w:r w:rsidRPr="00E968B7">
        <w:rPr>
          <w:color w:val="auto"/>
          <w:szCs w:val="24"/>
        </w:rPr>
        <w:t>1x370 MW – Yelahanka Combined Cycle Power Plant</w:t>
      </w:r>
    </w:p>
    <w:p w:rsidR="00D44C9B" w:rsidRPr="00E968B7" w:rsidRDefault="00D44C9B" w:rsidP="00D44C9B">
      <w:pPr>
        <w:jc w:val="center"/>
        <w:rPr>
          <w:color w:val="auto"/>
          <w:szCs w:val="24"/>
        </w:rPr>
      </w:pPr>
    </w:p>
    <w:p w:rsidR="00D44C9B" w:rsidRPr="00E968B7" w:rsidRDefault="00D44C9B" w:rsidP="00D44C9B">
      <w:pPr>
        <w:ind w:left="1440" w:hanging="1440"/>
        <w:jc w:val="center"/>
        <w:rPr>
          <w:color w:val="auto"/>
          <w:szCs w:val="24"/>
        </w:rPr>
      </w:pPr>
    </w:p>
    <w:p w:rsidR="00D44C9B" w:rsidRPr="00E968B7" w:rsidRDefault="00D44C9B" w:rsidP="00D44C9B">
      <w:pPr>
        <w:ind w:left="1440" w:hanging="1440"/>
        <w:jc w:val="center"/>
        <w:rPr>
          <w:b/>
          <w:color w:val="auto"/>
          <w:szCs w:val="24"/>
        </w:rPr>
      </w:pPr>
      <w:r w:rsidRPr="00E968B7">
        <w:rPr>
          <w:b/>
          <w:color w:val="auto"/>
          <w:szCs w:val="24"/>
        </w:rPr>
        <w:t>SCHEDULE – B</w:t>
      </w:r>
    </w:p>
    <w:p w:rsidR="00D44C9B" w:rsidRPr="00E968B7" w:rsidRDefault="00D44C9B" w:rsidP="00D44C9B">
      <w:pPr>
        <w:spacing w:after="69" w:line="259" w:lineRule="auto"/>
        <w:ind w:left="0" w:firstLine="0"/>
        <w:jc w:val="center"/>
        <w:rPr>
          <w:b/>
          <w:color w:val="auto"/>
          <w:szCs w:val="24"/>
        </w:rPr>
      </w:pPr>
    </w:p>
    <w:p w:rsidR="00D44C9B" w:rsidRPr="00E968B7" w:rsidRDefault="00D44C9B" w:rsidP="00D44C9B">
      <w:pPr>
        <w:ind w:left="2009" w:hangingChars="837" w:hanging="2009"/>
        <w:rPr>
          <w:color w:val="auto"/>
          <w:szCs w:val="24"/>
        </w:rPr>
      </w:pPr>
      <w:r w:rsidRPr="00E968B7">
        <w:rPr>
          <w:color w:val="auto"/>
          <w:szCs w:val="24"/>
        </w:rPr>
        <w:t>Name of Work: “Supply and Installation of LT panel at Ozone Switchgear, relocation of power supply distribution panel and laying of power supply cables to office, colony, canteen, pump house at YCCP Plant, Yelahanka”</w:t>
      </w:r>
    </w:p>
    <w:p w:rsidR="00D44C9B" w:rsidRPr="00E968B7" w:rsidRDefault="00D44C9B" w:rsidP="00D44C9B">
      <w:pPr>
        <w:spacing w:line="276" w:lineRule="auto"/>
        <w:rPr>
          <w:bCs/>
          <w:color w:val="auto"/>
          <w:szCs w:val="24"/>
        </w:rPr>
      </w:pPr>
    </w:p>
    <w:p w:rsidR="00D44C9B" w:rsidRPr="00E968B7" w:rsidRDefault="00D44C9B" w:rsidP="00D44C9B">
      <w:pPr>
        <w:spacing w:line="276" w:lineRule="auto"/>
        <w:rPr>
          <w:bCs/>
          <w:color w:val="auto"/>
          <w:szCs w:val="24"/>
        </w:rPr>
      </w:pPr>
    </w:p>
    <w:tbl>
      <w:tblPr>
        <w:tblW w:w="1134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6384"/>
        <w:gridCol w:w="1405"/>
        <w:gridCol w:w="1440"/>
        <w:gridCol w:w="1350"/>
      </w:tblGrid>
      <w:tr w:rsidR="00E968B7" w:rsidRPr="00E968B7" w:rsidTr="00CC131D">
        <w:trPr>
          <w:trHeight w:val="731"/>
        </w:trPr>
        <w:tc>
          <w:tcPr>
            <w:tcW w:w="761" w:type="dxa"/>
            <w:tcBorders>
              <w:top w:val="single" w:sz="4" w:space="0" w:color="auto"/>
              <w:left w:val="single" w:sz="4" w:space="0" w:color="auto"/>
              <w:bottom w:val="single" w:sz="4" w:space="0" w:color="auto"/>
              <w:right w:val="single" w:sz="4" w:space="0" w:color="auto"/>
            </w:tcBorders>
            <w:vAlign w:val="center"/>
            <w:hideMark/>
          </w:tcPr>
          <w:p w:rsidR="00CC131D" w:rsidRPr="00E968B7" w:rsidRDefault="00CC131D" w:rsidP="00CC131D">
            <w:pPr>
              <w:ind w:left="0" w:firstLine="0"/>
              <w:rPr>
                <w:color w:val="auto"/>
                <w:szCs w:val="24"/>
              </w:rPr>
            </w:pPr>
            <w:proofErr w:type="spellStart"/>
            <w:r w:rsidRPr="00E968B7">
              <w:rPr>
                <w:color w:val="auto"/>
                <w:szCs w:val="24"/>
              </w:rPr>
              <w:t>Sl</w:t>
            </w:r>
            <w:proofErr w:type="spellEnd"/>
            <w:r w:rsidRPr="00E968B7">
              <w:rPr>
                <w:color w:val="auto"/>
                <w:szCs w:val="24"/>
              </w:rPr>
              <w:t xml:space="preserve"> No</w:t>
            </w:r>
          </w:p>
        </w:tc>
        <w:tc>
          <w:tcPr>
            <w:tcW w:w="6384" w:type="dxa"/>
            <w:tcBorders>
              <w:top w:val="single" w:sz="4" w:space="0" w:color="auto"/>
              <w:left w:val="single" w:sz="4" w:space="0" w:color="auto"/>
              <w:bottom w:val="single" w:sz="4" w:space="0" w:color="auto"/>
              <w:right w:val="single" w:sz="4" w:space="0" w:color="auto"/>
            </w:tcBorders>
            <w:vAlign w:val="center"/>
            <w:hideMark/>
          </w:tcPr>
          <w:p w:rsidR="00CC131D" w:rsidRPr="00E968B7" w:rsidRDefault="00CC131D" w:rsidP="00CC131D">
            <w:pPr>
              <w:jc w:val="center"/>
              <w:rPr>
                <w:color w:val="auto"/>
                <w:szCs w:val="24"/>
              </w:rPr>
            </w:pPr>
            <w:r w:rsidRPr="00E968B7">
              <w:rPr>
                <w:color w:val="auto"/>
                <w:szCs w:val="24"/>
              </w:rPr>
              <w:t>Particulars</w:t>
            </w:r>
          </w:p>
        </w:tc>
        <w:tc>
          <w:tcPr>
            <w:tcW w:w="1405" w:type="dxa"/>
            <w:tcBorders>
              <w:top w:val="single" w:sz="4" w:space="0" w:color="auto"/>
              <w:left w:val="single" w:sz="4" w:space="0" w:color="auto"/>
              <w:bottom w:val="single" w:sz="4" w:space="0" w:color="auto"/>
              <w:right w:val="single" w:sz="4" w:space="0" w:color="auto"/>
            </w:tcBorders>
            <w:vAlign w:val="center"/>
            <w:hideMark/>
          </w:tcPr>
          <w:p w:rsidR="00CC131D" w:rsidRPr="00E968B7" w:rsidRDefault="00CC131D" w:rsidP="00CC131D">
            <w:pPr>
              <w:ind w:left="372" w:firstLine="0"/>
              <w:jc w:val="left"/>
              <w:rPr>
                <w:color w:val="auto"/>
                <w:szCs w:val="24"/>
              </w:rPr>
            </w:pPr>
            <w:r w:rsidRPr="00E968B7">
              <w:rPr>
                <w:color w:val="auto"/>
                <w:szCs w:val="24"/>
              </w:rPr>
              <w:t>unit</w:t>
            </w:r>
          </w:p>
        </w:tc>
        <w:tc>
          <w:tcPr>
            <w:tcW w:w="1440" w:type="dxa"/>
            <w:tcBorders>
              <w:top w:val="single" w:sz="4" w:space="0" w:color="auto"/>
              <w:left w:val="single" w:sz="4" w:space="0" w:color="auto"/>
              <w:bottom w:val="single" w:sz="4" w:space="0" w:color="auto"/>
              <w:right w:val="single" w:sz="4" w:space="0" w:color="auto"/>
            </w:tcBorders>
            <w:vAlign w:val="center"/>
            <w:hideMark/>
          </w:tcPr>
          <w:p w:rsidR="00CC131D" w:rsidRPr="00E968B7" w:rsidRDefault="00CC131D" w:rsidP="00CC131D">
            <w:pPr>
              <w:jc w:val="center"/>
              <w:rPr>
                <w:color w:val="auto"/>
                <w:szCs w:val="24"/>
              </w:rPr>
            </w:pPr>
            <w:proofErr w:type="spellStart"/>
            <w:r w:rsidRPr="00E968B7">
              <w:rPr>
                <w:color w:val="auto"/>
                <w:szCs w:val="24"/>
              </w:rPr>
              <w:t>Qty</w:t>
            </w:r>
            <w:proofErr w:type="spellEnd"/>
            <w:r w:rsidRPr="00E968B7">
              <w:rPr>
                <w:color w:val="auto"/>
                <w:szCs w:val="24"/>
              </w:rPr>
              <w:t xml:space="preserve"> </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p w:rsidR="00CC131D" w:rsidRPr="00E968B7" w:rsidRDefault="00CC131D" w:rsidP="00CC131D">
            <w:pPr>
              <w:jc w:val="center"/>
              <w:rPr>
                <w:color w:val="auto"/>
                <w:szCs w:val="24"/>
              </w:rPr>
            </w:pPr>
            <w:r w:rsidRPr="00E968B7">
              <w:rPr>
                <w:color w:val="auto"/>
                <w:szCs w:val="24"/>
              </w:rPr>
              <w:t>Rate</w:t>
            </w: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108" w:firstLine="108"/>
              <w:rPr>
                <w:color w:val="auto"/>
                <w:szCs w:val="24"/>
              </w:rPr>
            </w:pPr>
            <w:r w:rsidRPr="00E968B7">
              <w:rPr>
                <w:color w:val="auto"/>
                <w:szCs w:val="24"/>
              </w:rPr>
              <w:t>1</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31" w:firstLine="0"/>
              <w:rPr>
                <w:color w:val="auto"/>
                <w:szCs w:val="24"/>
              </w:rPr>
            </w:pPr>
            <w:r w:rsidRPr="00E968B7">
              <w:rPr>
                <w:color w:val="auto"/>
                <w:szCs w:val="24"/>
              </w:rPr>
              <w:t xml:space="preserve">Earth work excavation for pipelines/cables by Manual means </w:t>
            </w:r>
            <w:proofErr w:type="spellStart"/>
            <w:r w:rsidRPr="00E968B7">
              <w:rPr>
                <w:color w:val="auto"/>
                <w:szCs w:val="24"/>
              </w:rPr>
              <w:t>upto</w:t>
            </w:r>
            <w:proofErr w:type="spellEnd"/>
            <w:r w:rsidRPr="00E968B7">
              <w:rPr>
                <w:color w:val="auto"/>
                <w:szCs w:val="24"/>
              </w:rPr>
              <w:t xml:space="preserve"> 600 mm trench width, as per drawing and technical specifications, including setting out, shoring, strutting, barricading, caution lights, removal of stumps and other deleterious matter, including dressing of excavated surfaces, disposing off or leveling the excavated earth or sorting &amp; stacking the selected earth for reuse in a radius of 50 m. Filling available excavated earth (excluding rock) in trenches, plinth, sides of foundations etc. in layers not exceeding 20cm in depth, consolidating each deposited layer by ramming and watering and lift </w:t>
            </w:r>
            <w:proofErr w:type="spellStart"/>
            <w:r w:rsidRPr="00E968B7">
              <w:rPr>
                <w:color w:val="auto"/>
                <w:szCs w:val="24"/>
              </w:rPr>
              <w:t>upto</w:t>
            </w:r>
            <w:proofErr w:type="spellEnd"/>
            <w:r w:rsidRPr="00E968B7">
              <w:rPr>
                <w:color w:val="auto"/>
                <w:szCs w:val="24"/>
              </w:rPr>
              <w:t xml:space="preserve"> 1.5 m including cost of labour, tools, usage&amp; other appurtenances required to complete the work. In all kinds of soils. Depth </w:t>
            </w:r>
            <w:proofErr w:type="spellStart"/>
            <w:r w:rsidRPr="00E968B7">
              <w:rPr>
                <w:color w:val="auto"/>
                <w:szCs w:val="24"/>
              </w:rPr>
              <w:t>upto</w:t>
            </w:r>
            <w:proofErr w:type="spellEnd"/>
            <w:r w:rsidRPr="00E968B7">
              <w:rPr>
                <w:color w:val="auto"/>
                <w:szCs w:val="24"/>
              </w:rPr>
              <w:t xml:space="preserve"> 1.50m</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firstLine="0"/>
              <w:jc w:val="center"/>
              <w:rPr>
                <w:color w:val="auto"/>
                <w:szCs w:val="24"/>
              </w:rPr>
            </w:pPr>
            <w:r w:rsidRPr="00E968B7">
              <w:rPr>
                <w:color w:val="auto"/>
                <w:szCs w:val="24"/>
              </w:rPr>
              <w:t>mtrs</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370</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108" w:firstLine="108"/>
              <w:jc w:val="center"/>
              <w:rPr>
                <w:color w:val="auto"/>
                <w:szCs w:val="24"/>
              </w:rPr>
            </w:pPr>
            <w:r w:rsidRPr="00E968B7">
              <w:rPr>
                <w:color w:val="auto"/>
                <w:szCs w:val="24"/>
              </w:rPr>
              <w:t>2</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59" w:firstLine="0"/>
              <w:rPr>
                <w:color w:val="auto"/>
                <w:szCs w:val="24"/>
              </w:rPr>
            </w:pPr>
            <w:r w:rsidRPr="00E968B7">
              <w:rPr>
                <w:color w:val="auto"/>
                <w:szCs w:val="24"/>
              </w:rPr>
              <w:t>Supplying and filling in plinth, foundations / UG cable work with approved M-sand including watering, ramming, consolidating and dressing. The rate includes the cost of material, labour charges, required tools and plants etc., complete. Work shall be carried out as per the instructions of Engineer- in-charge of works as per the standard procedure.</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spacing w:after="0" w:line="240" w:lineRule="auto"/>
              <w:ind w:left="0" w:firstLine="0"/>
              <w:jc w:val="center"/>
              <w:rPr>
                <w:bCs/>
                <w:color w:val="auto"/>
                <w:szCs w:val="24"/>
              </w:rPr>
            </w:pPr>
            <w:r w:rsidRPr="00E968B7">
              <w:rPr>
                <w:bCs/>
                <w:color w:val="auto"/>
                <w:szCs w:val="24"/>
              </w:rPr>
              <w:t>m</w:t>
            </w:r>
            <w:r w:rsidRPr="00E968B7">
              <w:rPr>
                <w:bCs/>
                <w:color w:val="auto"/>
                <w:szCs w:val="24"/>
                <w:vertAlign w:val="superscript"/>
              </w:rPr>
              <w:t>3</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bCs/>
                <w:color w:val="auto"/>
                <w:szCs w:val="24"/>
              </w:rPr>
            </w:pPr>
            <w:r w:rsidRPr="00E968B7">
              <w:rPr>
                <w:bCs/>
                <w:color w:val="auto"/>
                <w:szCs w:val="24"/>
              </w:rPr>
              <w:t>44.4</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bCs/>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108" w:firstLine="108"/>
              <w:jc w:val="center"/>
              <w:rPr>
                <w:color w:val="auto"/>
                <w:szCs w:val="24"/>
              </w:rPr>
            </w:pPr>
            <w:r w:rsidRPr="00E968B7">
              <w:rPr>
                <w:color w:val="auto"/>
                <w:szCs w:val="24"/>
              </w:rPr>
              <w:t>3</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firstLine="0"/>
              <w:rPr>
                <w:color w:val="auto"/>
                <w:szCs w:val="24"/>
              </w:rPr>
            </w:pPr>
            <w:r w:rsidRPr="00E968B7">
              <w:rPr>
                <w:color w:val="auto"/>
                <w:szCs w:val="24"/>
              </w:rPr>
              <w:t>Supply and laying of Brick - Table Moulded Bricks</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372" w:firstLine="0"/>
              <w:jc w:val="center"/>
              <w:rPr>
                <w:color w:val="auto"/>
                <w:szCs w:val="24"/>
              </w:rPr>
            </w:pPr>
            <w:r w:rsidRPr="00E968B7">
              <w:rPr>
                <w:color w:val="auto"/>
                <w:szCs w:val="24"/>
              </w:rPr>
              <w:t>each</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4000</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108" w:firstLine="108"/>
              <w:jc w:val="center"/>
              <w:rPr>
                <w:color w:val="auto"/>
                <w:szCs w:val="24"/>
              </w:rPr>
            </w:pPr>
            <w:r w:rsidRPr="00E968B7">
              <w:rPr>
                <w:color w:val="auto"/>
                <w:szCs w:val="24"/>
              </w:rPr>
              <w:t>4</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firstLine="0"/>
              <w:rPr>
                <w:color w:val="auto"/>
                <w:szCs w:val="24"/>
              </w:rPr>
            </w:pPr>
            <w:r w:rsidRPr="00E968B7">
              <w:rPr>
                <w:color w:val="auto"/>
                <w:szCs w:val="24"/>
              </w:rPr>
              <w:t>Transporting RMU (Conventional) unit from store to work spot including loading, unloading. (No separate crane charges)). (Shifting of existing panel to store)</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9D3C65" w:rsidP="00CC131D">
            <w:pPr>
              <w:jc w:val="center"/>
              <w:rPr>
                <w:color w:val="auto"/>
                <w:szCs w:val="24"/>
              </w:rPr>
            </w:pPr>
            <w:r w:rsidRPr="00E968B7">
              <w:rPr>
                <w:color w:val="auto"/>
                <w:szCs w:val="24"/>
              </w:rPr>
              <w:t>No</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1</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108" w:firstLine="108"/>
              <w:jc w:val="center"/>
              <w:rPr>
                <w:color w:val="auto"/>
                <w:szCs w:val="24"/>
              </w:rPr>
            </w:pPr>
            <w:r w:rsidRPr="00E968B7">
              <w:rPr>
                <w:color w:val="auto"/>
                <w:szCs w:val="24"/>
              </w:rPr>
              <w:t>5</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31" w:firstLine="0"/>
              <w:rPr>
                <w:color w:val="auto"/>
                <w:szCs w:val="24"/>
              </w:rPr>
            </w:pPr>
            <w:r w:rsidRPr="00E968B7">
              <w:rPr>
                <w:color w:val="auto"/>
                <w:szCs w:val="24"/>
              </w:rPr>
              <w:t>Re-rolling of released existing cable by means of crane to stores including labour charges, lead, lift etc., as per the direction of Engineer-in-charge.</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jc w:val="center"/>
              <w:rPr>
                <w:color w:val="auto"/>
                <w:szCs w:val="24"/>
              </w:rPr>
            </w:pPr>
            <w:r w:rsidRPr="00E968B7">
              <w:rPr>
                <w:color w:val="auto"/>
                <w:szCs w:val="24"/>
              </w:rPr>
              <w:t>LS</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1</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108" w:firstLine="108"/>
              <w:jc w:val="center"/>
              <w:rPr>
                <w:color w:val="auto"/>
                <w:szCs w:val="24"/>
              </w:rPr>
            </w:pPr>
            <w:r w:rsidRPr="00E968B7">
              <w:rPr>
                <w:color w:val="auto"/>
                <w:szCs w:val="24"/>
              </w:rPr>
              <w:t>6</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59" w:firstLine="0"/>
              <w:rPr>
                <w:color w:val="auto"/>
                <w:szCs w:val="24"/>
              </w:rPr>
            </w:pPr>
            <w:r w:rsidRPr="00E968B7">
              <w:rPr>
                <w:color w:val="auto"/>
                <w:szCs w:val="24"/>
              </w:rPr>
              <w:t xml:space="preserve">Shifting of one number of panel, including transportation with a minimum distance of 250 meters, including surface preparation, painting, reinstallation, fixing, and complete refurbishment with </w:t>
            </w:r>
            <w:r w:rsidRPr="00E968B7">
              <w:rPr>
                <w:color w:val="auto"/>
                <w:szCs w:val="24"/>
              </w:rPr>
              <w:lastRenderedPageBreak/>
              <w:t>all necessary accessories as per the direction of Engineer-in-charge.</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jc w:val="center"/>
              <w:rPr>
                <w:color w:val="auto"/>
                <w:szCs w:val="24"/>
              </w:rPr>
            </w:pPr>
            <w:r w:rsidRPr="00E968B7">
              <w:rPr>
                <w:color w:val="auto"/>
                <w:szCs w:val="24"/>
              </w:rPr>
              <w:lastRenderedPageBreak/>
              <w:t>LS</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1</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108" w:firstLine="108"/>
              <w:jc w:val="center"/>
              <w:rPr>
                <w:color w:val="auto"/>
                <w:szCs w:val="24"/>
              </w:rPr>
            </w:pPr>
            <w:r w:rsidRPr="00E968B7">
              <w:rPr>
                <w:color w:val="auto"/>
                <w:szCs w:val="24"/>
              </w:rPr>
              <w:t>7</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59" w:firstLine="0"/>
              <w:rPr>
                <w:color w:val="auto"/>
                <w:szCs w:val="24"/>
              </w:rPr>
            </w:pPr>
            <w:r w:rsidRPr="00E968B7">
              <w:rPr>
                <w:color w:val="auto"/>
                <w:szCs w:val="24"/>
              </w:rPr>
              <w:t>Providing &amp; fixing of Caution/Danger Board at site including cost of materials &amp; labour charges as per the direction of Engineer-in charge.</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2A66A1" w:rsidP="00CC131D">
            <w:pPr>
              <w:jc w:val="center"/>
              <w:rPr>
                <w:color w:val="auto"/>
                <w:szCs w:val="24"/>
              </w:rPr>
            </w:pPr>
            <w:r w:rsidRPr="00E968B7">
              <w:rPr>
                <w:color w:val="auto"/>
                <w:szCs w:val="24"/>
              </w:rPr>
              <w:t>N</w:t>
            </w:r>
            <w:r w:rsidR="00141AD5" w:rsidRPr="00E968B7">
              <w:rPr>
                <w:color w:val="auto"/>
                <w:szCs w:val="24"/>
              </w:rPr>
              <w:t>o</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10</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hanging="393"/>
              <w:jc w:val="center"/>
              <w:rPr>
                <w:color w:val="auto"/>
                <w:szCs w:val="24"/>
              </w:rPr>
            </w:pPr>
            <w:r w:rsidRPr="00E968B7">
              <w:rPr>
                <w:color w:val="auto"/>
                <w:szCs w:val="24"/>
              </w:rPr>
              <w:t>8</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hanging="59"/>
              <w:rPr>
                <w:color w:val="auto"/>
                <w:szCs w:val="24"/>
              </w:rPr>
            </w:pPr>
            <w:r w:rsidRPr="00E968B7">
              <w:rPr>
                <w:color w:val="auto"/>
                <w:szCs w:val="24"/>
              </w:rPr>
              <w:t>Laying of cable in Trench as per the direction of Engineer-in-charge- (0.210 km x 2 runs = 0.42km) - LT Cable - 120 to 240 Sqmm</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2A66A1" w:rsidP="00CC131D">
            <w:pPr>
              <w:jc w:val="center"/>
              <w:rPr>
                <w:color w:val="auto"/>
                <w:szCs w:val="24"/>
              </w:rPr>
            </w:pPr>
            <w:r w:rsidRPr="00E968B7">
              <w:rPr>
                <w:color w:val="auto"/>
                <w:szCs w:val="24"/>
              </w:rPr>
              <w:t>KM</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0.42</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hanging="393"/>
              <w:jc w:val="center"/>
              <w:rPr>
                <w:color w:val="auto"/>
                <w:szCs w:val="24"/>
              </w:rPr>
            </w:pPr>
            <w:r w:rsidRPr="00E968B7">
              <w:rPr>
                <w:color w:val="auto"/>
                <w:szCs w:val="24"/>
              </w:rPr>
              <w:t>9</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hanging="59"/>
              <w:rPr>
                <w:color w:val="auto"/>
                <w:szCs w:val="24"/>
              </w:rPr>
            </w:pPr>
            <w:r w:rsidRPr="00E968B7">
              <w:rPr>
                <w:color w:val="auto"/>
                <w:szCs w:val="24"/>
              </w:rPr>
              <w:t>Laying of cable in Trench as per the direction of Engineer-in charge - LT Cable - 35 to 95 Sqmm</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2A66A1" w:rsidP="002A66A1">
            <w:pPr>
              <w:jc w:val="center"/>
              <w:rPr>
                <w:color w:val="auto"/>
                <w:szCs w:val="24"/>
              </w:rPr>
            </w:pPr>
            <w:r w:rsidRPr="00E968B7">
              <w:rPr>
                <w:color w:val="auto"/>
                <w:szCs w:val="24"/>
              </w:rPr>
              <w:t>KM</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0.18</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252" w:hanging="393"/>
              <w:jc w:val="center"/>
              <w:rPr>
                <w:color w:val="auto"/>
                <w:szCs w:val="24"/>
              </w:rPr>
            </w:pPr>
            <w:r w:rsidRPr="00E968B7">
              <w:rPr>
                <w:color w:val="auto"/>
                <w:szCs w:val="24"/>
              </w:rPr>
              <w:t>10</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hanging="59"/>
              <w:rPr>
                <w:color w:val="auto"/>
                <w:szCs w:val="24"/>
              </w:rPr>
            </w:pPr>
            <w:r w:rsidRPr="00E968B7">
              <w:rPr>
                <w:color w:val="auto"/>
                <w:szCs w:val="24"/>
              </w:rPr>
              <w:t>Providing &amp; laying of Hume pipe with collar 150 mm dia as per the direction of Engineer in charge.</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2A66A1" w:rsidP="00CC131D">
            <w:pPr>
              <w:jc w:val="center"/>
              <w:rPr>
                <w:color w:val="auto"/>
                <w:szCs w:val="24"/>
              </w:rPr>
            </w:pPr>
            <w:r w:rsidRPr="00E968B7">
              <w:rPr>
                <w:color w:val="auto"/>
                <w:szCs w:val="24"/>
              </w:rPr>
              <w:t>M</w:t>
            </w:r>
            <w:r w:rsidR="00CC131D" w:rsidRPr="00E968B7">
              <w:rPr>
                <w:color w:val="auto"/>
                <w:szCs w:val="24"/>
              </w:rPr>
              <w:t>trs</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20</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hanging="393"/>
              <w:jc w:val="center"/>
              <w:rPr>
                <w:color w:val="auto"/>
                <w:szCs w:val="24"/>
              </w:rPr>
            </w:pPr>
            <w:r w:rsidRPr="00E968B7">
              <w:rPr>
                <w:color w:val="auto"/>
                <w:szCs w:val="24"/>
              </w:rPr>
              <w:t>11</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hanging="59"/>
              <w:rPr>
                <w:color w:val="auto"/>
                <w:szCs w:val="24"/>
              </w:rPr>
            </w:pPr>
            <w:r w:rsidRPr="00E968B7">
              <w:rPr>
                <w:color w:val="auto"/>
                <w:szCs w:val="24"/>
              </w:rPr>
              <w:t>Supplying Aluminium End Terminal lugs and crimping and wiring to terminal point - 185 Sqmm.</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2A66A1" w:rsidP="00CC131D">
            <w:pPr>
              <w:jc w:val="center"/>
              <w:rPr>
                <w:color w:val="auto"/>
                <w:szCs w:val="24"/>
              </w:rPr>
            </w:pPr>
            <w:r w:rsidRPr="00E968B7">
              <w:rPr>
                <w:color w:val="auto"/>
                <w:szCs w:val="24"/>
              </w:rPr>
              <w:t>Nos</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40</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hanging="393"/>
              <w:jc w:val="center"/>
              <w:rPr>
                <w:color w:val="auto"/>
                <w:szCs w:val="24"/>
              </w:rPr>
            </w:pPr>
            <w:r w:rsidRPr="00E968B7">
              <w:rPr>
                <w:color w:val="auto"/>
                <w:szCs w:val="24"/>
              </w:rPr>
              <w:t>12</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hanging="59"/>
              <w:rPr>
                <w:color w:val="auto"/>
                <w:szCs w:val="24"/>
              </w:rPr>
            </w:pPr>
            <w:r w:rsidRPr="00E968B7">
              <w:rPr>
                <w:color w:val="auto"/>
                <w:szCs w:val="24"/>
              </w:rPr>
              <w:t>Supplying and fixing of LED type panel board indicating lamp with required color suitable for 230/440VAC. 50 Hz 12/24V D.C.</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2A66A1" w:rsidP="00CC131D">
            <w:pPr>
              <w:jc w:val="center"/>
              <w:rPr>
                <w:color w:val="auto"/>
                <w:szCs w:val="24"/>
              </w:rPr>
            </w:pPr>
            <w:r w:rsidRPr="00E968B7">
              <w:rPr>
                <w:color w:val="auto"/>
                <w:szCs w:val="24"/>
              </w:rPr>
              <w:t>E</w:t>
            </w:r>
            <w:r w:rsidR="00CC131D" w:rsidRPr="00E968B7">
              <w:rPr>
                <w:color w:val="auto"/>
                <w:szCs w:val="24"/>
              </w:rPr>
              <w:t>ach</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3</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hanging="393"/>
              <w:jc w:val="center"/>
              <w:rPr>
                <w:color w:val="auto"/>
                <w:szCs w:val="24"/>
              </w:rPr>
            </w:pPr>
            <w:r w:rsidRPr="00E968B7">
              <w:rPr>
                <w:color w:val="auto"/>
                <w:szCs w:val="24"/>
              </w:rPr>
              <w:t>13</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hanging="59"/>
              <w:rPr>
                <w:color w:val="auto"/>
                <w:szCs w:val="24"/>
              </w:rPr>
            </w:pPr>
            <w:r w:rsidRPr="00E968B7">
              <w:rPr>
                <w:color w:val="auto"/>
                <w:szCs w:val="24"/>
              </w:rPr>
              <w:t>Supplying and fixing Moulded Case Circuit Breaker (MCCB) 125 A 25 kA</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2A66A1" w:rsidP="00CC131D">
            <w:pPr>
              <w:jc w:val="center"/>
              <w:rPr>
                <w:color w:val="auto"/>
                <w:szCs w:val="24"/>
              </w:rPr>
            </w:pPr>
            <w:r w:rsidRPr="00E968B7">
              <w:rPr>
                <w:color w:val="auto"/>
                <w:szCs w:val="24"/>
              </w:rPr>
              <w:t>N</w:t>
            </w:r>
            <w:r w:rsidR="00CC131D" w:rsidRPr="00E968B7">
              <w:rPr>
                <w:color w:val="auto"/>
                <w:szCs w:val="24"/>
              </w:rPr>
              <w:t>o</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3</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hanging="393"/>
              <w:jc w:val="center"/>
              <w:rPr>
                <w:color w:val="auto"/>
                <w:szCs w:val="24"/>
              </w:rPr>
            </w:pPr>
            <w:r w:rsidRPr="00E968B7">
              <w:rPr>
                <w:color w:val="auto"/>
                <w:szCs w:val="24"/>
              </w:rPr>
              <w:t>14</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hanging="59"/>
              <w:rPr>
                <w:color w:val="auto"/>
                <w:szCs w:val="24"/>
              </w:rPr>
            </w:pPr>
            <w:r w:rsidRPr="00E968B7">
              <w:rPr>
                <w:color w:val="auto"/>
                <w:szCs w:val="24"/>
              </w:rPr>
              <w:t>Supplying and fixing Moulded Case Circuit Breaker (MCCB). 250 A 36 kA</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2A66A1" w:rsidP="00CC131D">
            <w:pPr>
              <w:jc w:val="center"/>
              <w:rPr>
                <w:color w:val="auto"/>
                <w:szCs w:val="24"/>
              </w:rPr>
            </w:pPr>
            <w:r w:rsidRPr="00E968B7">
              <w:rPr>
                <w:color w:val="auto"/>
                <w:szCs w:val="24"/>
              </w:rPr>
              <w:t>N</w:t>
            </w:r>
            <w:r w:rsidR="00CC131D" w:rsidRPr="00E968B7">
              <w:rPr>
                <w:color w:val="auto"/>
                <w:szCs w:val="24"/>
              </w:rPr>
              <w:t>o</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1</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hanging="393"/>
              <w:jc w:val="center"/>
              <w:rPr>
                <w:color w:val="auto"/>
                <w:szCs w:val="24"/>
              </w:rPr>
            </w:pPr>
            <w:r w:rsidRPr="00E968B7">
              <w:rPr>
                <w:color w:val="auto"/>
                <w:szCs w:val="24"/>
              </w:rPr>
              <w:t>15</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hanging="59"/>
              <w:rPr>
                <w:color w:val="auto"/>
                <w:szCs w:val="24"/>
              </w:rPr>
            </w:pPr>
            <w:r w:rsidRPr="00E968B7">
              <w:rPr>
                <w:color w:val="auto"/>
                <w:szCs w:val="24"/>
              </w:rPr>
              <w:t>Supply and Fixing of Extended Additional Panel for existing switchgear 415V panel as per BOM (Annexure) &amp; as per the direction of Engineer-in-charge.</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jc w:val="center"/>
              <w:rPr>
                <w:color w:val="auto"/>
                <w:szCs w:val="24"/>
              </w:rPr>
            </w:pPr>
            <w:r w:rsidRPr="00E968B7">
              <w:rPr>
                <w:color w:val="auto"/>
                <w:szCs w:val="24"/>
              </w:rPr>
              <w:t>LS</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1</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bl>
    <w:p w:rsidR="00D44C9B" w:rsidRPr="00E968B7" w:rsidRDefault="00D44C9B" w:rsidP="00D44C9B">
      <w:pPr>
        <w:rPr>
          <w:color w:val="auto"/>
          <w:szCs w:val="24"/>
        </w:rPr>
      </w:pPr>
    </w:p>
    <w:p w:rsidR="00D44C9B" w:rsidRPr="00E968B7" w:rsidRDefault="00D44C9B" w:rsidP="00D44C9B">
      <w:pPr>
        <w:rPr>
          <w:color w:val="auto"/>
          <w:szCs w:val="24"/>
        </w:rPr>
      </w:pPr>
    </w:p>
    <w:p w:rsidR="00D44C9B" w:rsidRPr="00E968B7" w:rsidRDefault="00D44C9B" w:rsidP="00D44C9B">
      <w:pPr>
        <w:rPr>
          <w:color w:val="auto"/>
          <w:szCs w:val="24"/>
        </w:rPr>
      </w:pPr>
    </w:p>
    <w:p w:rsidR="00D44C9B" w:rsidRPr="00E968B7" w:rsidRDefault="00D44C9B" w:rsidP="00D44C9B">
      <w:pPr>
        <w:rPr>
          <w:color w:val="auto"/>
          <w:szCs w:val="24"/>
        </w:rPr>
      </w:pPr>
    </w:p>
    <w:p w:rsidR="00D44C9B" w:rsidRPr="00E968B7" w:rsidRDefault="00D44C9B" w:rsidP="00D44C9B">
      <w:pPr>
        <w:rPr>
          <w:color w:val="auto"/>
          <w:szCs w:val="24"/>
        </w:rPr>
      </w:pPr>
    </w:p>
    <w:p w:rsidR="00D44C9B" w:rsidRPr="00E968B7" w:rsidRDefault="00D44C9B" w:rsidP="00D44C9B">
      <w:pPr>
        <w:rPr>
          <w:color w:val="auto"/>
          <w:szCs w:val="24"/>
        </w:rPr>
      </w:pPr>
      <w:r w:rsidRPr="00E968B7">
        <w:rPr>
          <w:color w:val="auto"/>
          <w:szCs w:val="24"/>
        </w:rPr>
        <w:t xml:space="preserve">         Bidder</w:t>
      </w:r>
      <w:r w:rsidRPr="00E968B7">
        <w:rPr>
          <w:color w:val="auto"/>
          <w:szCs w:val="24"/>
        </w:rPr>
        <w:tab/>
      </w:r>
      <w:r w:rsidRPr="00E968B7">
        <w:rPr>
          <w:color w:val="auto"/>
          <w:szCs w:val="24"/>
        </w:rPr>
        <w:tab/>
        <w:t xml:space="preserve">                                         </w:t>
      </w:r>
      <w:r w:rsidR="00141AD5" w:rsidRPr="00E968B7">
        <w:rPr>
          <w:color w:val="auto"/>
          <w:szCs w:val="24"/>
        </w:rPr>
        <w:t xml:space="preserve">                </w:t>
      </w:r>
      <w:r w:rsidRPr="00E968B7">
        <w:rPr>
          <w:color w:val="auto"/>
          <w:szCs w:val="24"/>
        </w:rPr>
        <w:t xml:space="preserve">   Executive Engineer (</w:t>
      </w:r>
      <w:proofErr w:type="spellStart"/>
      <w:r w:rsidRPr="00E968B7">
        <w:rPr>
          <w:color w:val="auto"/>
          <w:szCs w:val="24"/>
        </w:rPr>
        <w:t>Ele</w:t>
      </w:r>
      <w:proofErr w:type="spellEnd"/>
      <w:r w:rsidRPr="00E968B7">
        <w:rPr>
          <w:color w:val="auto"/>
          <w:szCs w:val="24"/>
        </w:rPr>
        <w:t>)-1/Y</w:t>
      </w:r>
    </w:p>
    <w:p w:rsidR="00D44C9B" w:rsidRPr="00E968B7" w:rsidRDefault="00D44C9B" w:rsidP="00991661">
      <w:pPr>
        <w:spacing w:after="0" w:line="276" w:lineRule="auto"/>
        <w:ind w:right="26"/>
        <w:rPr>
          <w:color w:val="auto"/>
          <w:szCs w:val="24"/>
          <w:lang w:bidi="kn-IN"/>
        </w:rPr>
      </w:pPr>
    </w:p>
    <w:p w:rsidR="00485DF3" w:rsidRPr="00E968B7" w:rsidRDefault="00485DF3" w:rsidP="00485DF3">
      <w:pPr>
        <w:spacing w:after="69" w:line="259" w:lineRule="auto"/>
        <w:ind w:left="0" w:firstLine="0"/>
        <w:jc w:val="left"/>
        <w:rPr>
          <w:color w:val="auto"/>
        </w:rPr>
      </w:pPr>
    </w:p>
    <w:p w:rsidR="00043ABA" w:rsidRPr="00E968B7" w:rsidRDefault="00043ABA" w:rsidP="00485DF3">
      <w:pPr>
        <w:spacing w:after="69" w:line="259" w:lineRule="auto"/>
        <w:ind w:left="0" w:firstLine="0"/>
        <w:jc w:val="left"/>
        <w:rPr>
          <w:color w:val="auto"/>
        </w:rPr>
      </w:pPr>
    </w:p>
    <w:sectPr w:rsidR="00043ABA" w:rsidRPr="00E968B7" w:rsidSect="00624A35">
      <w:pgSz w:w="12240" w:h="15840"/>
      <w:pgMar w:top="483" w:right="990" w:bottom="596" w:left="630" w:header="720" w:footer="252"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2192E"/>
    <w:multiLevelType w:val="hybridMultilevel"/>
    <w:tmpl w:val="4BAEEACC"/>
    <w:lvl w:ilvl="0" w:tplc="34E8F1C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41447E2">
      <w:start w:val="1"/>
      <w:numFmt w:val="lowerLetter"/>
      <w:lvlText w:val="%2"/>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7806F4">
      <w:start w:val="1"/>
      <w:numFmt w:val="decimal"/>
      <w:lvlRestart w:val="0"/>
      <w:lvlText w:val="%3."/>
      <w:lvlJc w:val="left"/>
      <w:pPr>
        <w:ind w:left="2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422E9E">
      <w:start w:val="1"/>
      <w:numFmt w:val="decimal"/>
      <w:lvlText w:val="%4"/>
      <w:lvlJc w:val="left"/>
      <w:pPr>
        <w:ind w:left="2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112E39C">
      <w:start w:val="1"/>
      <w:numFmt w:val="lowerLetter"/>
      <w:lvlText w:val="%5"/>
      <w:lvlJc w:val="left"/>
      <w:pPr>
        <w:ind w:left="3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9648A0">
      <w:start w:val="1"/>
      <w:numFmt w:val="lowerRoman"/>
      <w:lvlText w:val="%6"/>
      <w:lvlJc w:val="left"/>
      <w:pPr>
        <w:ind w:left="4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08C5F2">
      <w:start w:val="1"/>
      <w:numFmt w:val="decimal"/>
      <w:lvlText w:val="%7"/>
      <w:lvlJc w:val="left"/>
      <w:pPr>
        <w:ind w:left="4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68742A">
      <w:start w:val="1"/>
      <w:numFmt w:val="lowerLetter"/>
      <w:lvlText w:val="%8"/>
      <w:lvlJc w:val="left"/>
      <w:pPr>
        <w:ind w:left="5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3C4F3E">
      <w:start w:val="1"/>
      <w:numFmt w:val="lowerRoman"/>
      <w:lvlText w:val="%9"/>
      <w:lvlJc w:val="left"/>
      <w:pPr>
        <w:ind w:left="6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0D2A84"/>
    <w:multiLevelType w:val="hybridMultilevel"/>
    <w:tmpl w:val="7A0EF298"/>
    <w:lvl w:ilvl="0" w:tplc="5D1A2526">
      <w:start w:val="1"/>
      <w:numFmt w:val="decimal"/>
      <w:lvlText w:val="%1."/>
      <w:lvlJc w:val="left"/>
      <w:pPr>
        <w:ind w:left="1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9D445CE">
      <w:start w:val="1"/>
      <w:numFmt w:val="lowerLetter"/>
      <w:lvlText w:val="%2"/>
      <w:lvlJc w:val="left"/>
      <w:pPr>
        <w:ind w:left="2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B03546">
      <w:start w:val="1"/>
      <w:numFmt w:val="lowerRoman"/>
      <w:lvlText w:val="%3"/>
      <w:lvlJc w:val="left"/>
      <w:pPr>
        <w:ind w:left="2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8A5ED8">
      <w:start w:val="1"/>
      <w:numFmt w:val="decimal"/>
      <w:lvlText w:val="%4"/>
      <w:lvlJc w:val="left"/>
      <w:pPr>
        <w:ind w:left="3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24B808">
      <w:start w:val="1"/>
      <w:numFmt w:val="lowerLetter"/>
      <w:lvlText w:val="%5"/>
      <w:lvlJc w:val="left"/>
      <w:pPr>
        <w:ind w:left="4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FA32FC">
      <w:start w:val="1"/>
      <w:numFmt w:val="lowerRoman"/>
      <w:lvlText w:val="%6"/>
      <w:lvlJc w:val="left"/>
      <w:pPr>
        <w:ind w:left="4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ADCC">
      <w:start w:val="1"/>
      <w:numFmt w:val="decimal"/>
      <w:lvlText w:val="%7"/>
      <w:lvlJc w:val="left"/>
      <w:pPr>
        <w:ind w:left="5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38ED28">
      <w:start w:val="1"/>
      <w:numFmt w:val="lowerLetter"/>
      <w:lvlText w:val="%8"/>
      <w:lvlJc w:val="left"/>
      <w:pPr>
        <w:ind w:left="6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AEF30">
      <w:start w:val="1"/>
      <w:numFmt w:val="lowerRoman"/>
      <w:lvlText w:val="%9"/>
      <w:lvlJc w:val="left"/>
      <w:pPr>
        <w:ind w:left="7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5B2D77"/>
    <w:multiLevelType w:val="multilevel"/>
    <w:tmpl w:val="77C8B5F4"/>
    <w:lvl w:ilvl="0">
      <w:start w:val="8"/>
      <w:numFmt w:val="decimal"/>
      <w:lvlText w:val="%1"/>
      <w:lvlJc w:val="left"/>
      <w:pPr>
        <w:ind w:left="360"/>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1">
      <w:start w:val="2"/>
      <w:numFmt w:val="decimal"/>
      <w:lvlText w:val="%1.%2"/>
      <w:lvlJc w:val="left"/>
      <w:pPr>
        <w:ind w:left="786"/>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061"/>
      </w:pPr>
      <w:rPr>
        <w:rFonts w:ascii="Times New Roman" w:eastAsia="Bookman Old Style" w:hAnsi="Times New Roman" w:cs="Times New Roman"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32"/>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652"/>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72"/>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092"/>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812"/>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32"/>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073725"/>
    <w:multiLevelType w:val="multilevel"/>
    <w:tmpl w:val="8A6494D0"/>
    <w:lvl w:ilvl="0">
      <w:start w:val="3"/>
      <w:numFmt w:val="decimal"/>
      <w:lvlText w:val="%1"/>
      <w:lvlJc w:val="left"/>
      <w:pPr>
        <w:ind w:left="600" w:hanging="600"/>
      </w:pPr>
      <w:rPr>
        <w:rFonts w:hint="default"/>
      </w:rPr>
    </w:lvl>
    <w:lvl w:ilvl="1">
      <w:start w:val="4"/>
      <w:numFmt w:val="decimal"/>
      <w:lvlText w:val="%1.%2"/>
      <w:lvlJc w:val="left"/>
      <w:pPr>
        <w:ind w:left="906" w:hanging="720"/>
      </w:pPr>
      <w:rPr>
        <w:rFonts w:hint="default"/>
      </w:rPr>
    </w:lvl>
    <w:lvl w:ilvl="2">
      <w:start w:val="1"/>
      <w:numFmt w:val="decimal"/>
      <w:lvlText w:val="%1.%2.%3"/>
      <w:lvlJc w:val="left"/>
      <w:pPr>
        <w:ind w:left="1092" w:hanging="720"/>
      </w:pPr>
      <w:rPr>
        <w:rFonts w:hint="default"/>
      </w:rPr>
    </w:lvl>
    <w:lvl w:ilvl="3">
      <w:start w:val="1"/>
      <w:numFmt w:val="decimal"/>
      <w:lvlText w:val="%1.%2.%3.%4"/>
      <w:lvlJc w:val="left"/>
      <w:pPr>
        <w:ind w:left="1638" w:hanging="1080"/>
      </w:pPr>
      <w:rPr>
        <w:rFonts w:hint="default"/>
      </w:rPr>
    </w:lvl>
    <w:lvl w:ilvl="4">
      <w:start w:val="1"/>
      <w:numFmt w:val="decimal"/>
      <w:lvlText w:val="%1.%2.%3.%4.%5"/>
      <w:lvlJc w:val="left"/>
      <w:pPr>
        <w:ind w:left="1824" w:hanging="1080"/>
      </w:pPr>
      <w:rPr>
        <w:rFonts w:hint="default"/>
      </w:rPr>
    </w:lvl>
    <w:lvl w:ilvl="5">
      <w:start w:val="1"/>
      <w:numFmt w:val="decimal"/>
      <w:lvlText w:val="%1.%2.%3.%4.%5.%6"/>
      <w:lvlJc w:val="left"/>
      <w:pPr>
        <w:ind w:left="2370" w:hanging="1440"/>
      </w:pPr>
      <w:rPr>
        <w:rFonts w:hint="default"/>
      </w:rPr>
    </w:lvl>
    <w:lvl w:ilvl="6">
      <w:start w:val="1"/>
      <w:numFmt w:val="decimal"/>
      <w:lvlText w:val="%1.%2.%3.%4.%5.%6.%7"/>
      <w:lvlJc w:val="left"/>
      <w:pPr>
        <w:ind w:left="2916" w:hanging="1800"/>
      </w:pPr>
      <w:rPr>
        <w:rFonts w:hint="default"/>
      </w:rPr>
    </w:lvl>
    <w:lvl w:ilvl="7">
      <w:start w:val="1"/>
      <w:numFmt w:val="decimal"/>
      <w:lvlText w:val="%1.%2.%3.%4.%5.%6.%7.%8"/>
      <w:lvlJc w:val="left"/>
      <w:pPr>
        <w:ind w:left="3102" w:hanging="1800"/>
      </w:pPr>
      <w:rPr>
        <w:rFonts w:hint="default"/>
      </w:rPr>
    </w:lvl>
    <w:lvl w:ilvl="8">
      <w:start w:val="1"/>
      <w:numFmt w:val="decimal"/>
      <w:lvlText w:val="%1.%2.%3.%4.%5.%6.%7.%8.%9"/>
      <w:lvlJc w:val="left"/>
      <w:pPr>
        <w:ind w:left="3648" w:hanging="2160"/>
      </w:pPr>
      <w:rPr>
        <w:rFonts w:hint="default"/>
      </w:rPr>
    </w:lvl>
  </w:abstractNum>
  <w:abstractNum w:abstractNumId="4" w15:restartNumberingAfterBreak="0">
    <w:nsid w:val="105B3082"/>
    <w:multiLevelType w:val="hybridMultilevel"/>
    <w:tmpl w:val="435CB496"/>
    <w:lvl w:ilvl="0" w:tplc="8C1C78E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C72348"/>
    <w:multiLevelType w:val="hybridMultilevel"/>
    <w:tmpl w:val="E60C08E4"/>
    <w:lvl w:ilvl="0" w:tplc="8704249C">
      <w:start w:val="1"/>
      <w:numFmt w:val="decimal"/>
      <w:lvlText w:val="%1."/>
      <w:lvlJc w:val="left"/>
      <w:pPr>
        <w:ind w:left="1363" w:hanging="360"/>
      </w:pPr>
      <w:rPr>
        <w:rFonts w:ascii="Bookman Old Style" w:eastAsiaTheme="minorHAnsi" w:hAnsi="Bookman Old Style" w:cs="Bookman Old Style" w:hint="default"/>
        <w:sz w:val="23"/>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6" w15:restartNumberingAfterBreak="0">
    <w:nsid w:val="15D5524D"/>
    <w:multiLevelType w:val="hybridMultilevel"/>
    <w:tmpl w:val="2A541FBE"/>
    <w:lvl w:ilvl="0" w:tplc="340C1644">
      <w:start w:val="1"/>
      <w:numFmt w:val="bullet"/>
      <w:lvlText w:val=""/>
      <w:lvlJc w:val="left"/>
      <w:pPr>
        <w:ind w:left="120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91FCE852">
      <w:start w:val="1"/>
      <w:numFmt w:val="bullet"/>
      <w:lvlText w:val="o"/>
      <w:lvlJc w:val="left"/>
      <w:pPr>
        <w:ind w:left="201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377AB3CC">
      <w:start w:val="1"/>
      <w:numFmt w:val="bullet"/>
      <w:lvlText w:val="▪"/>
      <w:lvlJc w:val="left"/>
      <w:pPr>
        <w:ind w:left="273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3B4AE5C0">
      <w:start w:val="1"/>
      <w:numFmt w:val="bullet"/>
      <w:lvlText w:val="•"/>
      <w:lvlJc w:val="left"/>
      <w:pPr>
        <w:ind w:left="345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BD0027EA">
      <w:start w:val="1"/>
      <w:numFmt w:val="bullet"/>
      <w:lvlText w:val="o"/>
      <w:lvlJc w:val="left"/>
      <w:pPr>
        <w:ind w:left="417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BF9C4DA0">
      <w:start w:val="1"/>
      <w:numFmt w:val="bullet"/>
      <w:lvlText w:val="▪"/>
      <w:lvlJc w:val="left"/>
      <w:pPr>
        <w:ind w:left="489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440433C">
      <w:start w:val="1"/>
      <w:numFmt w:val="bullet"/>
      <w:lvlText w:val="•"/>
      <w:lvlJc w:val="left"/>
      <w:pPr>
        <w:ind w:left="561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D0EC6766">
      <w:start w:val="1"/>
      <w:numFmt w:val="bullet"/>
      <w:lvlText w:val="o"/>
      <w:lvlJc w:val="left"/>
      <w:pPr>
        <w:ind w:left="633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19DED368">
      <w:start w:val="1"/>
      <w:numFmt w:val="bullet"/>
      <w:lvlText w:val="▪"/>
      <w:lvlJc w:val="left"/>
      <w:pPr>
        <w:ind w:left="705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5ED4B7A"/>
    <w:multiLevelType w:val="multilevel"/>
    <w:tmpl w:val="D9D8DD66"/>
    <w:lvl w:ilvl="0">
      <w:start w:val="35"/>
      <w:numFmt w:val="decimal"/>
      <w:lvlText w:val="%1"/>
      <w:lvlJc w:val="left"/>
      <w:pPr>
        <w:ind w:left="525" w:hanging="525"/>
      </w:pPr>
      <w:rPr>
        <w:rFonts w:hint="default"/>
      </w:rPr>
    </w:lvl>
    <w:lvl w:ilvl="1">
      <w:start w:val="2"/>
      <w:numFmt w:val="decimal"/>
      <w:lvlText w:val="%1.%2"/>
      <w:lvlJc w:val="left"/>
      <w:pPr>
        <w:ind w:left="1092" w:hanging="720"/>
      </w:pPr>
      <w:rPr>
        <w:rFonts w:hint="default"/>
      </w:rPr>
    </w:lvl>
    <w:lvl w:ilvl="2">
      <w:start w:val="1"/>
      <w:numFmt w:val="decimal"/>
      <w:lvlText w:val="%1.%2.%3"/>
      <w:lvlJc w:val="left"/>
      <w:pPr>
        <w:ind w:left="1464" w:hanging="720"/>
      </w:pPr>
      <w:rPr>
        <w:rFonts w:hint="default"/>
      </w:rPr>
    </w:lvl>
    <w:lvl w:ilvl="3">
      <w:start w:val="1"/>
      <w:numFmt w:val="decimal"/>
      <w:lvlText w:val="%1.%2.%3.%4"/>
      <w:lvlJc w:val="left"/>
      <w:pPr>
        <w:ind w:left="2196" w:hanging="1080"/>
      </w:pPr>
      <w:rPr>
        <w:rFonts w:hint="default"/>
      </w:rPr>
    </w:lvl>
    <w:lvl w:ilvl="4">
      <w:start w:val="1"/>
      <w:numFmt w:val="decimal"/>
      <w:lvlText w:val="%1.%2.%3.%4.%5"/>
      <w:lvlJc w:val="left"/>
      <w:pPr>
        <w:ind w:left="2568" w:hanging="1080"/>
      </w:pPr>
      <w:rPr>
        <w:rFonts w:hint="default"/>
      </w:rPr>
    </w:lvl>
    <w:lvl w:ilvl="5">
      <w:start w:val="1"/>
      <w:numFmt w:val="decimal"/>
      <w:lvlText w:val="%1.%2.%3.%4.%5.%6"/>
      <w:lvlJc w:val="left"/>
      <w:pPr>
        <w:ind w:left="3300" w:hanging="1440"/>
      </w:pPr>
      <w:rPr>
        <w:rFonts w:hint="default"/>
      </w:rPr>
    </w:lvl>
    <w:lvl w:ilvl="6">
      <w:start w:val="1"/>
      <w:numFmt w:val="decimal"/>
      <w:lvlText w:val="%1.%2.%3.%4.%5.%6.%7"/>
      <w:lvlJc w:val="left"/>
      <w:pPr>
        <w:ind w:left="4032" w:hanging="1800"/>
      </w:pPr>
      <w:rPr>
        <w:rFonts w:hint="default"/>
      </w:rPr>
    </w:lvl>
    <w:lvl w:ilvl="7">
      <w:start w:val="1"/>
      <w:numFmt w:val="decimal"/>
      <w:lvlText w:val="%1.%2.%3.%4.%5.%6.%7.%8"/>
      <w:lvlJc w:val="left"/>
      <w:pPr>
        <w:ind w:left="4404" w:hanging="1800"/>
      </w:pPr>
      <w:rPr>
        <w:rFonts w:hint="default"/>
      </w:rPr>
    </w:lvl>
    <w:lvl w:ilvl="8">
      <w:start w:val="1"/>
      <w:numFmt w:val="decimal"/>
      <w:lvlText w:val="%1.%2.%3.%4.%5.%6.%7.%8.%9"/>
      <w:lvlJc w:val="left"/>
      <w:pPr>
        <w:ind w:left="5136" w:hanging="2160"/>
      </w:pPr>
      <w:rPr>
        <w:rFonts w:hint="default"/>
      </w:rPr>
    </w:lvl>
  </w:abstractNum>
  <w:abstractNum w:abstractNumId="8" w15:restartNumberingAfterBreak="0">
    <w:nsid w:val="23691B4C"/>
    <w:multiLevelType w:val="hybridMultilevel"/>
    <w:tmpl w:val="D4A65A74"/>
    <w:lvl w:ilvl="0" w:tplc="929C15C8">
      <w:start w:val="1"/>
      <w:numFmt w:val="decimal"/>
      <w:lvlText w:val="%1."/>
      <w:lvlJc w:val="left"/>
      <w:pPr>
        <w:ind w:left="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97C1792">
      <w:start w:val="1"/>
      <w:numFmt w:val="lowerLetter"/>
      <w:lvlText w:val="%2"/>
      <w:lvlJc w:val="left"/>
      <w:pPr>
        <w:ind w:left="1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76FCB0">
      <w:start w:val="1"/>
      <w:numFmt w:val="lowerRoman"/>
      <w:lvlText w:val="%3"/>
      <w:lvlJc w:val="left"/>
      <w:pPr>
        <w:ind w:left="1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005BBA">
      <w:start w:val="1"/>
      <w:numFmt w:val="decimal"/>
      <w:lvlText w:val="%4"/>
      <w:lvlJc w:val="left"/>
      <w:pPr>
        <w:ind w:left="2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4C04A6">
      <w:start w:val="1"/>
      <w:numFmt w:val="lowerLetter"/>
      <w:lvlText w:val="%5"/>
      <w:lvlJc w:val="left"/>
      <w:pPr>
        <w:ind w:left="3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BCC87C">
      <w:start w:val="1"/>
      <w:numFmt w:val="lowerRoman"/>
      <w:lvlText w:val="%6"/>
      <w:lvlJc w:val="left"/>
      <w:pPr>
        <w:ind w:left="3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B6A1FF6">
      <w:start w:val="1"/>
      <w:numFmt w:val="decimal"/>
      <w:lvlText w:val="%7"/>
      <w:lvlJc w:val="left"/>
      <w:pPr>
        <w:ind w:left="4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3C082A">
      <w:start w:val="1"/>
      <w:numFmt w:val="lowerLetter"/>
      <w:lvlText w:val="%8"/>
      <w:lvlJc w:val="left"/>
      <w:pPr>
        <w:ind w:left="5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7A1CEE">
      <w:start w:val="1"/>
      <w:numFmt w:val="lowerRoman"/>
      <w:lvlText w:val="%9"/>
      <w:lvlJc w:val="left"/>
      <w:pPr>
        <w:ind w:left="6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2801D0B"/>
    <w:multiLevelType w:val="multilevel"/>
    <w:tmpl w:val="45649B1C"/>
    <w:lvl w:ilvl="0">
      <w:start w:val="3"/>
      <w:numFmt w:val="decimal"/>
      <w:lvlText w:val="%1"/>
      <w:lvlJc w:val="left"/>
      <w:pPr>
        <w:ind w:left="36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start w:val="1"/>
      <w:numFmt w:val="lowerLetter"/>
      <w:lvlRestart w:val="0"/>
      <w:lvlText w:val="%2."/>
      <w:lvlJc w:val="left"/>
      <w:pPr>
        <w:ind w:left="81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start w:val="1"/>
      <w:numFmt w:val="lowerRoman"/>
      <w:lvlText w:val="%3"/>
      <w:lvlJc w:val="left"/>
      <w:pPr>
        <w:ind w:left="1646"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2366"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3086"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3806"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4526"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5246"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5966"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10" w15:restartNumberingAfterBreak="0">
    <w:nsid w:val="3592682B"/>
    <w:multiLevelType w:val="hybridMultilevel"/>
    <w:tmpl w:val="FEE05D10"/>
    <w:lvl w:ilvl="0" w:tplc="81BEBC12">
      <w:start w:val="1"/>
      <w:numFmt w:val="lowerRoman"/>
      <w:lvlText w:val="%1."/>
      <w:lvlJc w:val="left"/>
      <w:pPr>
        <w:ind w:left="1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9E829BE">
      <w:start w:val="1"/>
      <w:numFmt w:val="lowerLetter"/>
      <w:lvlText w:val="%2"/>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D906A86">
      <w:start w:val="1"/>
      <w:numFmt w:val="lowerRoman"/>
      <w:lvlText w:val="%3"/>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4C6216">
      <w:start w:val="1"/>
      <w:numFmt w:val="decimal"/>
      <w:lvlText w:val="%4"/>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A82F0F0">
      <w:start w:val="1"/>
      <w:numFmt w:val="lowerLetter"/>
      <w:lvlText w:val="%5"/>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332CC66">
      <w:start w:val="1"/>
      <w:numFmt w:val="lowerRoman"/>
      <w:lvlText w:val="%6"/>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27A6A50">
      <w:start w:val="1"/>
      <w:numFmt w:val="decimal"/>
      <w:lvlText w:val="%7"/>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00212C">
      <w:start w:val="1"/>
      <w:numFmt w:val="lowerLetter"/>
      <w:lvlText w:val="%8"/>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5740A18">
      <w:start w:val="1"/>
      <w:numFmt w:val="lowerRoman"/>
      <w:lvlText w:val="%9"/>
      <w:lvlJc w:val="left"/>
      <w:pPr>
        <w:ind w:left="72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5985956"/>
    <w:multiLevelType w:val="hybridMultilevel"/>
    <w:tmpl w:val="FC5E3C82"/>
    <w:lvl w:ilvl="0" w:tplc="D7C2EA42">
      <w:start w:val="1"/>
      <w:numFmt w:val="decimal"/>
      <w:lvlText w:val="%1."/>
      <w:lvlJc w:val="left"/>
      <w:pPr>
        <w:ind w:left="121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772AF65C">
      <w:start w:val="1"/>
      <w:numFmt w:val="lowerLetter"/>
      <w:lvlText w:val="%2"/>
      <w:lvlJc w:val="left"/>
      <w:pPr>
        <w:ind w:left="201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CB24C254">
      <w:start w:val="1"/>
      <w:numFmt w:val="lowerRoman"/>
      <w:lvlText w:val="%3"/>
      <w:lvlJc w:val="left"/>
      <w:pPr>
        <w:ind w:left="273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B6405388">
      <w:start w:val="1"/>
      <w:numFmt w:val="decimal"/>
      <w:lvlText w:val="%4"/>
      <w:lvlJc w:val="left"/>
      <w:pPr>
        <w:ind w:left="345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F026928A">
      <w:start w:val="1"/>
      <w:numFmt w:val="lowerLetter"/>
      <w:lvlText w:val="%5"/>
      <w:lvlJc w:val="left"/>
      <w:pPr>
        <w:ind w:left="417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28268BAA">
      <w:start w:val="1"/>
      <w:numFmt w:val="lowerRoman"/>
      <w:lvlText w:val="%6"/>
      <w:lvlJc w:val="left"/>
      <w:pPr>
        <w:ind w:left="489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636A638C">
      <w:start w:val="1"/>
      <w:numFmt w:val="decimal"/>
      <w:lvlText w:val="%7"/>
      <w:lvlJc w:val="left"/>
      <w:pPr>
        <w:ind w:left="561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84542598">
      <w:start w:val="1"/>
      <w:numFmt w:val="lowerLetter"/>
      <w:lvlText w:val="%8"/>
      <w:lvlJc w:val="left"/>
      <w:pPr>
        <w:ind w:left="633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B3427CF2">
      <w:start w:val="1"/>
      <w:numFmt w:val="lowerRoman"/>
      <w:lvlText w:val="%9"/>
      <w:lvlJc w:val="left"/>
      <w:pPr>
        <w:ind w:left="705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12" w15:restartNumberingAfterBreak="0">
    <w:nsid w:val="4718158E"/>
    <w:multiLevelType w:val="hybridMultilevel"/>
    <w:tmpl w:val="354E3870"/>
    <w:lvl w:ilvl="0" w:tplc="B03C6D88">
      <w:start w:val="1"/>
      <w:numFmt w:val="decimal"/>
      <w:lvlText w:val="%1."/>
      <w:lvlJc w:val="left"/>
      <w:pPr>
        <w:ind w:left="12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2A22DE">
      <w:start w:val="1"/>
      <w:numFmt w:val="lowerLetter"/>
      <w:lvlText w:val="%2"/>
      <w:lvlJc w:val="left"/>
      <w:pPr>
        <w:ind w:left="2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904014">
      <w:start w:val="1"/>
      <w:numFmt w:val="lowerRoman"/>
      <w:lvlText w:val="%3"/>
      <w:lvlJc w:val="left"/>
      <w:pPr>
        <w:ind w:left="2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2E7352">
      <w:start w:val="1"/>
      <w:numFmt w:val="decimal"/>
      <w:lvlText w:val="%4"/>
      <w:lvlJc w:val="left"/>
      <w:pPr>
        <w:ind w:left="3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50DDBA">
      <w:start w:val="1"/>
      <w:numFmt w:val="lowerLetter"/>
      <w:lvlText w:val="%5"/>
      <w:lvlJc w:val="left"/>
      <w:pPr>
        <w:ind w:left="4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8EC1E6">
      <w:start w:val="1"/>
      <w:numFmt w:val="lowerRoman"/>
      <w:lvlText w:val="%6"/>
      <w:lvlJc w:val="left"/>
      <w:pPr>
        <w:ind w:left="4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FC31EE">
      <w:start w:val="1"/>
      <w:numFmt w:val="decimal"/>
      <w:lvlText w:val="%7"/>
      <w:lvlJc w:val="left"/>
      <w:pPr>
        <w:ind w:left="5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45CF0A8">
      <w:start w:val="1"/>
      <w:numFmt w:val="lowerLetter"/>
      <w:lvlText w:val="%8"/>
      <w:lvlJc w:val="left"/>
      <w:pPr>
        <w:ind w:left="6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EC9EFE">
      <w:start w:val="1"/>
      <w:numFmt w:val="lowerRoman"/>
      <w:lvlText w:val="%9"/>
      <w:lvlJc w:val="left"/>
      <w:pPr>
        <w:ind w:left="7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D533D25"/>
    <w:multiLevelType w:val="hybridMultilevel"/>
    <w:tmpl w:val="E79606AE"/>
    <w:lvl w:ilvl="0" w:tplc="9656CCD8">
      <w:start w:val="1"/>
      <w:numFmt w:val="decimal"/>
      <w:lvlText w:val="%1."/>
      <w:lvlJc w:val="left"/>
      <w:pPr>
        <w:ind w:left="2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FBE4FD70">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3A88C45E">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CC626F46">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28F24F10">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8161520">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C42E8E56">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04E8FEA">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A1FCC54A">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4" w15:restartNumberingAfterBreak="0">
    <w:nsid w:val="4ECA6D7D"/>
    <w:multiLevelType w:val="hybridMultilevel"/>
    <w:tmpl w:val="6A8AA326"/>
    <w:lvl w:ilvl="0" w:tplc="73BC7F3E">
      <w:start w:val="1"/>
      <w:numFmt w:val="decimal"/>
      <w:lvlText w:val="%1."/>
      <w:lvlJc w:val="left"/>
      <w:pPr>
        <w:ind w:left="1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D4B50A">
      <w:start w:val="1"/>
      <w:numFmt w:val="lowerLetter"/>
      <w:lvlText w:val="%2"/>
      <w:lvlJc w:val="left"/>
      <w:pPr>
        <w:ind w:left="2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8A90D2">
      <w:start w:val="1"/>
      <w:numFmt w:val="lowerRoman"/>
      <w:lvlText w:val="%3"/>
      <w:lvlJc w:val="left"/>
      <w:pPr>
        <w:ind w:left="2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C0BE58">
      <w:start w:val="1"/>
      <w:numFmt w:val="decimal"/>
      <w:lvlText w:val="%4"/>
      <w:lvlJc w:val="left"/>
      <w:pPr>
        <w:ind w:left="3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9E78A2">
      <w:start w:val="1"/>
      <w:numFmt w:val="lowerLetter"/>
      <w:lvlText w:val="%5"/>
      <w:lvlJc w:val="left"/>
      <w:pPr>
        <w:ind w:left="4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047D46">
      <w:start w:val="1"/>
      <w:numFmt w:val="lowerRoman"/>
      <w:lvlText w:val="%6"/>
      <w:lvlJc w:val="left"/>
      <w:pPr>
        <w:ind w:left="4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94E7AC">
      <w:start w:val="1"/>
      <w:numFmt w:val="decimal"/>
      <w:lvlText w:val="%7"/>
      <w:lvlJc w:val="left"/>
      <w:pPr>
        <w:ind w:left="5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DCD95E">
      <w:start w:val="1"/>
      <w:numFmt w:val="lowerLetter"/>
      <w:lvlText w:val="%8"/>
      <w:lvlJc w:val="left"/>
      <w:pPr>
        <w:ind w:left="6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A0C3B16">
      <w:start w:val="1"/>
      <w:numFmt w:val="lowerRoman"/>
      <w:lvlText w:val="%9"/>
      <w:lvlJc w:val="left"/>
      <w:pPr>
        <w:ind w:left="7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2D742E9"/>
    <w:multiLevelType w:val="hybridMultilevel"/>
    <w:tmpl w:val="523C415E"/>
    <w:lvl w:ilvl="0" w:tplc="1A685F5E">
      <w:start w:val="3"/>
      <w:numFmt w:val="decimal"/>
      <w:lvlText w:val="%1."/>
      <w:lvlJc w:val="left"/>
      <w:pPr>
        <w:ind w:left="1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0E47482">
      <w:start w:val="1"/>
      <w:numFmt w:val="lowerLetter"/>
      <w:lvlText w:val="%2"/>
      <w:lvlJc w:val="left"/>
      <w:pPr>
        <w:ind w:left="20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AE41168">
      <w:start w:val="1"/>
      <w:numFmt w:val="lowerRoman"/>
      <w:lvlText w:val="%3"/>
      <w:lvlJc w:val="left"/>
      <w:pPr>
        <w:ind w:left="27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50292CA">
      <w:start w:val="1"/>
      <w:numFmt w:val="decimal"/>
      <w:lvlText w:val="%4"/>
      <w:lvlJc w:val="left"/>
      <w:pPr>
        <w:ind w:left="34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4E872A6">
      <w:start w:val="1"/>
      <w:numFmt w:val="lowerLetter"/>
      <w:lvlText w:val="%5"/>
      <w:lvlJc w:val="left"/>
      <w:pPr>
        <w:ind w:left="41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330E926">
      <w:start w:val="1"/>
      <w:numFmt w:val="lowerRoman"/>
      <w:lvlText w:val="%6"/>
      <w:lvlJc w:val="left"/>
      <w:pPr>
        <w:ind w:left="48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D86E434">
      <w:start w:val="1"/>
      <w:numFmt w:val="decimal"/>
      <w:lvlText w:val="%7"/>
      <w:lvlJc w:val="left"/>
      <w:pPr>
        <w:ind w:left="56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8F24986">
      <w:start w:val="1"/>
      <w:numFmt w:val="lowerLetter"/>
      <w:lvlText w:val="%8"/>
      <w:lvlJc w:val="left"/>
      <w:pPr>
        <w:ind w:left="63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95E3E20">
      <w:start w:val="1"/>
      <w:numFmt w:val="lowerRoman"/>
      <w:lvlText w:val="%9"/>
      <w:lvlJc w:val="left"/>
      <w:pPr>
        <w:ind w:left="70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2FC5985"/>
    <w:multiLevelType w:val="hybridMultilevel"/>
    <w:tmpl w:val="F40E667C"/>
    <w:lvl w:ilvl="0" w:tplc="4258C08E">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D7246B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245C9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507DF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6C19E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F4AC5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7470D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54CB9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B683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3BF0724"/>
    <w:multiLevelType w:val="hybridMultilevel"/>
    <w:tmpl w:val="297AA672"/>
    <w:lvl w:ilvl="0" w:tplc="D5781522">
      <w:start w:val="1"/>
      <w:numFmt w:val="decimal"/>
      <w:lvlText w:val="%1."/>
      <w:lvlJc w:val="left"/>
      <w:pPr>
        <w:ind w:left="1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A2E88D6">
      <w:start w:val="1"/>
      <w:numFmt w:val="lowerLetter"/>
      <w:lvlText w:val="%2"/>
      <w:lvlJc w:val="left"/>
      <w:pPr>
        <w:ind w:left="20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E5E5064">
      <w:start w:val="1"/>
      <w:numFmt w:val="lowerRoman"/>
      <w:lvlText w:val="%3"/>
      <w:lvlJc w:val="left"/>
      <w:pPr>
        <w:ind w:left="27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F63D92">
      <w:start w:val="1"/>
      <w:numFmt w:val="decimal"/>
      <w:lvlText w:val="%4"/>
      <w:lvlJc w:val="left"/>
      <w:pPr>
        <w:ind w:left="34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C9CD436">
      <w:start w:val="1"/>
      <w:numFmt w:val="lowerLetter"/>
      <w:lvlText w:val="%5"/>
      <w:lvlJc w:val="left"/>
      <w:pPr>
        <w:ind w:left="41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840B656">
      <w:start w:val="1"/>
      <w:numFmt w:val="lowerRoman"/>
      <w:lvlText w:val="%6"/>
      <w:lvlJc w:val="left"/>
      <w:pPr>
        <w:ind w:left="48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EC657E0">
      <w:start w:val="1"/>
      <w:numFmt w:val="decimal"/>
      <w:lvlText w:val="%7"/>
      <w:lvlJc w:val="left"/>
      <w:pPr>
        <w:ind w:left="56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348B848">
      <w:start w:val="1"/>
      <w:numFmt w:val="lowerLetter"/>
      <w:lvlText w:val="%8"/>
      <w:lvlJc w:val="left"/>
      <w:pPr>
        <w:ind w:left="63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4C62D34">
      <w:start w:val="1"/>
      <w:numFmt w:val="lowerRoman"/>
      <w:lvlText w:val="%9"/>
      <w:lvlJc w:val="left"/>
      <w:pPr>
        <w:ind w:left="70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51970FF"/>
    <w:multiLevelType w:val="multilevel"/>
    <w:tmpl w:val="48FEBE34"/>
    <w:lvl w:ilvl="0">
      <w:start w:val="1"/>
      <w:numFmt w:val="decimal"/>
      <w:lvlText w:val="%1."/>
      <w:lvlJc w:val="left"/>
      <w:pPr>
        <w:ind w:left="1452" w:hanging="360"/>
      </w:pPr>
      <w:rPr>
        <w:rFonts w:eastAsia="Arial" w:hint="default"/>
      </w:rPr>
    </w:lvl>
    <w:lvl w:ilvl="1">
      <w:start w:val="1"/>
      <w:numFmt w:val="decimal"/>
      <w:isLgl/>
      <w:lvlText w:val="%1.%2"/>
      <w:lvlJc w:val="left"/>
      <w:pPr>
        <w:ind w:left="1812" w:hanging="720"/>
      </w:pPr>
      <w:rPr>
        <w:rFonts w:hint="default"/>
      </w:rPr>
    </w:lvl>
    <w:lvl w:ilvl="2">
      <w:start w:val="1"/>
      <w:numFmt w:val="decimal"/>
      <w:isLgl/>
      <w:lvlText w:val="%1.%2.%3"/>
      <w:lvlJc w:val="left"/>
      <w:pPr>
        <w:ind w:left="1812" w:hanging="720"/>
      </w:pPr>
      <w:rPr>
        <w:rFonts w:hint="default"/>
      </w:rPr>
    </w:lvl>
    <w:lvl w:ilvl="3">
      <w:start w:val="1"/>
      <w:numFmt w:val="decimal"/>
      <w:isLgl/>
      <w:lvlText w:val="%1.%2.%3.%4"/>
      <w:lvlJc w:val="left"/>
      <w:pPr>
        <w:ind w:left="2172" w:hanging="108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532" w:hanging="1440"/>
      </w:pPr>
      <w:rPr>
        <w:rFonts w:hint="default"/>
      </w:rPr>
    </w:lvl>
    <w:lvl w:ilvl="6">
      <w:start w:val="1"/>
      <w:numFmt w:val="decimal"/>
      <w:isLgl/>
      <w:lvlText w:val="%1.%2.%3.%4.%5.%6.%7"/>
      <w:lvlJc w:val="left"/>
      <w:pPr>
        <w:ind w:left="2892" w:hanging="1800"/>
      </w:pPr>
      <w:rPr>
        <w:rFonts w:hint="default"/>
      </w:rPr>
    </w:lvl>
    <w:lvl w:ilvl="7">
      <w:start w:val="1"/>
      <w:numFmt w:val="decimal"/>
      <w:isLgl/>
      <w:lvlText w:val="%1.%2.%3.%4.%5.%6.%7.%8"/>
      <w:lvlJc w:val="left"/>
      <w:pPr>
        <w:ind w:left="2892" w:hanging="1800"/>
      </w:pPr>
      <w:rPr>
        <w:rFonts w:hint="default"/>
      </w:rPr>
    </w:lvl>
    <w:lvl w:ilvl="8">
      <w:start w:val="1"/>
      <w:numFmt w:val="decimal"/>
      <w:isLgl/>
      <w:lvlText w:val="%1.%2.%3.%4.%5.%6.%7.%8.%9"/>
      <w:lvlJc w:val="left"/>
      <w:pPr>
        <w:ind w:left="3252" w:hanging="2160"/>
      </w:pPr>
      <w:rPr>
        <w:rFonts w:hint="default"/>
      </w:rPr>
    </w:lvl>
  </w:abstractNum>
  <w:abstractNum w:abstractNumId="19" w15:restartNumberingAfterBreak="0">
    <w:nsid w:val="567211CD"/>
    <w:multiLevelType w:val="hybridMultilevel"/>
    <w:tmpl w:val="8272DBA6"/>
    <w:lvl w:ilvl="0" w:tplc="0F6600E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15:restartNumberingAfterBreak="0">
    <w:nsid w:val="56915121"/>
    <w:multiLevelType w:val="hybridMultilevel"/>
    <w:tmpl w:val="E02EF7E8"/>
    <w:lvl w:ilvl="0" w:tplc="09FC4DC4">
      <w:start w:val="1"/>
      <w:numFmt w:val="decimal"/>
      <w:lvlText w:val="%1."/>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7B285AA">
      <w:start w:val="1"/>
      <w:numFmt w:val="lowerLetter"/>
      <w:lvlText w:val="%2"/>
      <w:lvlJc w:val="left"/>
      <w:pPr>
        <w:ind w:left="1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C057BC">
      <w:start w:val="1"/>
      <w:numFmt w:val="lowerRoman"/>
      <w:lvlText w:val="%3"/>
      <w:lvlJc w:val="left"/>
      <w:pPr>
        <w:ind w:left="1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98E81A">
      <w:start w:val="1"/>
      <w:numFmt w:val="decimal"/>
      <w:lvlText w:val="%4"/>
      <w:lvlJc w:val="left"/>
      <w:pPr>
        <w:ind w:left="2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54CF6BE">
      <w:start w:val="1"/>
      <w:numFmt w:val="lowerLetter"/>
      <w:lvlText w:val="%5"/>
      <w:lvlJc w:val="left"/>
      <w:pPr>
        <w:ind w:left="3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68C369A">
      <w:start w:val="1"/>
      <w:numFmt w:val="lowerRoman"/>
      <w:lvlText w:val="%6"/>
      <w:lvlJc w:val="left"/>
      <w:pPr>
        <w:ind w:left="41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8C360A">
      <w:start w:val="1"/>
      <w:numFmt w:val="decimal"/>
      <w:lvlText w:val="%7"/>
      <w:lvlJc w:val="left"/>
      <w:pPr>
        <w:ind w:left="4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ECCFAE">
      <w:start w:val="1"/>
      <w:numFmt w:val="lowerLetter"/>
      <w:lvlText w:val="%8"/>
      <w:lvlJc w:val="left"/>
      <w:pPr>
        <w:ind w:left="5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A45194">
      <w:start w:val="1"/>
      <w:numFmt w:val="lowerRoman"/>
      <w:lvlText w:val="%9"/>
      <w:lvlJc w:val="left"/>
      <w:pPr>
        <w:ind w:left="6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8A50A81"/>
    <w:multiLevelType w:val="hybridMultilevel"/>
    <w:tmpl w:val="376217E6"/>
    <w:lvl w:ilvl="0" w:tplc="8C1C78EA">
      <w:start w:val="2"/>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2" w15:restartNumberingAfterBreak="0">
    <w:nsid w:val="5A0B275D"/>
    <w:multiLevelType w:val="hybridMultilevel"/>
    <w:tmpl w:val="6174296E"/>
    <w:lvl w:ilvl="0" w:tplc="1F22A8D2">
      <w:start w:val="1"/>
      <w:numFmt w:val="decimal"/>
      <w:lvlText w:val="%1."/>
      <w:lvlJc w:val="left"/>
      <w:pPr>
        <w:ind w:left="717" w:hanging="360"/>
      </w:pPr>
      <w:rPr>
        <w:rFonts w:hint="default"/>
        <w:b w:val="0"/>
      </w:rPr>
    </w:lvl>
    <w:lvl w:ilvl="1" w:tplc="A3F0AE30">
      <w:start w:val="1"/>
      <w:numFmt w:val="decimal"/>
      <w:lvlText w:val="%2."/>
      <w:lvlJc w:val="left"/>
      <w:pPr>
        <w:ind w:left="1437" w:hanging="360"/>
      </w:pPr>
      <w:rPr>
        <w:rFonts w:hint="default"/>
        <w:color w:val="auto"/>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3" w15:restartNumberingAfterBreak="0">
    <w:nsid w:val="61357314"/>
    <w:multiLevelType w:val="hybridMultilevel"/>
    <w:tmpl w:val="36466BCE"/>
    <w:lvl w:ilvl="0" w:tplc="4782C604">
      <w:start w:val="1"/>
      <w:numFmt w:val="decimal"/>
      <w:lvlText w:val="%1."/>
      <w:lvlJc w:val="left"/>
      <w:pPr>
        <w:ind w:left="1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C2C774">
      <w:start w:val="1"/>
      <w:numFmt w:val="lowerLetter"/>
      <w:lvlText w:val="%2"/>
      <w:lvlJc w:val="left"/>
      <w:pPr>
        <w:ind w:left="2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A4F270">
      <w:start w:val="1"/>
      <w:numFmt w:val="lowerRoman"/>
      <w:lvlText w:val="%3"/>
      <w:lvlJc w:val="left"/>
      <w:pPr>
        <w:ind w:left="2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3EE53A">
      <w:start w:val="1"/>
      <w:numFmt w:val="decimal"/>
      <w:lvlText w:val="%4"/>
      <w:lvlJc w:val="left"/>
      <w:pPr>
        <w:ind w:left="3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80149E">
      <w:start w:val="1"/>
      <w:numFmt w:val="lowerLetter"/>
      <w:lvlText w:val="%5"/>
      <w:lvlJc w:val="left"/>
      <w:pPr>
        <w:ind w:left="4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AA4BB6">
      <w:start w:val="1"/>
      <w:numFmt w:val="lowerRoman"/>
      <w:lvlText w:val="%6"/>
      <w:lvlJc w:val="left"/>
      <w:pPr>
        <w:ind w:left="4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7BA7050">
      <w:start w:val="1"/>
      <w:numFmt w:val="decimal"/>
      <w:lvlText w:val="%7"/>
      <w:lvlJc w:val="left"/>
      <w:pPr>
        <w:ind w:left="5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120EC4">
      <w:start w:val="1"/>
      <w:numFmt w:val="lowerLetter"/>
      <w:lvlText w:val="%8"/>
      <w:lvlJc w:val="left"/>
      <w:pPr>
        <w:ind w:left="6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5C8330">
      <w:start w:val="1"/>
      <w:numFmt w:val="lowerRoman"/>
      <w:lvlText w:val="%9"/>
      <w:lvlJc w:val="left"/>
      <w:pPr>
        <w:ind w:left="7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38232AE"/>
    <w:multiLevelType w:val="hybridMultilevel"/>
    <w:tmpl w:val="D50A5AB8"/>
    <w:lvl w:ilvl="0" w:tplc="C0787328">
      <w:start w:val="1"/>
      <w:numFmt w:val="decimal"/>
      <w:lvlText w:val="%1."/>
      <w:lvlJc w:val="left"/>
      <w:pPr>
        <w:ind w:left="1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3FEC502">
      <w:start w:val="1"/>
      <w:numFmt w:val="lowerLetter"/>
      <w:lvlText w:val="%2"/>
      <w:lvlJc w:val="left"/>
      <w:pPr>
        <w:ind w:left="20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E2ADF6A">
      <w:start w:val="1"/>
      <w:numFmt w:val="lowerRoman"/>
      <w:lvlText w:val="%3"/>
      <w:lvlJc w:val="left"/>
      <w:pPr>
        <w:ind w:left="27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5805C1A">
      <w:start w:val="1"/>
      <w:numFmt w:val="decimal"/>
      <w:lvlText w:val="%4"/>
      <w:lvlJc w:val="left"/>
      <w:pPr>
        <w:ind w:left="34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C6281AE">
      <w:start w:val="1"/>
      <w:numFmt w:val="lowerLetter"/>
      <w:lvlText w:val="%5"/>
      <w:lvlJc w:val="left"/>
      <w:pPr>
        <w:ind w:left="41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F28089E">
      <w:start w:val="1"/>
      <w:numFmt w:val="lowerRoman"/>
      <w:lvlText w:val="%6"/>
      <w:lvlJc w:val="left"/>
      <w:pPr>
        <w:ind w:left="48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472F3A4">
      <w:start w:val="1"/>
      <w:numFmt w:val="decimal"/>
      <w:lvlText w:val="%7"/>
      <w:lvlJc w:val="left"/>
      <w:pPr>
        <w:ind w:left="56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9A4A6DE">
      <w:start w:val="1"/>
      <w:numFmt w:val="lowerLetter"/>
      <w:lvlText w:val="%8"/>
      <w:lvlJc w:val="left"/>
      <w:pPr>
        <w:ind w:left="63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E24364E">
      <w:start w:val="1"/>
      <w:numFmt w:val="lowerRoman"/>
      <w:lvlText w:val="%9"/>
      <w:lvlJc w:val="left"/>
      <w:pPr>
        <w:ind w:left="70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3CD6EB5"/>
    <w:multiLevelType w:val="hybridMultilevel"/>
    <w:tmpl w:val="1A847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C369FA"/>
    <w:multiLevelType w:val="hybridMultilevel"/>
    <w:tmpl w:val="E864EAD0"/>
    <w:lvl w:ilvl="0" w:tplc="C818F642">
      <w:start w:val="1"/>
      <w:numFmt w:val="decimal"/>
      <w:lvlText w:val="%1."/>
      <w:lvlJc w:val="left"/>
      <w:pPr>
        <w:ind w:left="1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D60E84">
      <w:start w:val="1"/>
      <w:numFmt w:val="lowerLetter"/>
      <w:lvlText w:val="%2"/>
      <w:lvlJc w:val="left"/>
      <w:pPr>
        <w:ind w:left="2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900FA2">
      <w:start w:val="1"/>
      <w:numFmt w:val="lowerRoman"/>
      <w:lvlText w:val="%3"/>
      <w:lvlJc w:val="left"/>
      <w:pPr>
        <w:ind w:left="2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C41470">
      <w:start w:val="1"/>
      <w:numFmt w:val="decimal"/>
      <w:lvlText w:val="%4"/>
      <w:lvlJc w:val="left"/>
      <w:pPr>
        <w:ind w:left="3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A4F5AE">
      <w:start w:val="1"/>
      <w:numFmt w:val="lowerLetter"/>
      <w:lvlText w:val="%5"/>
      <w:lvlJc w:val="left"/>
      <w:pPr>
        <w:ind w:left="4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3CC12E8">
      <w:start w:val="1"/>
      <w:numFmt w:val="lowerRoman"/>
      <w:lvlText w:val="%6"/>
      <w:lvlJc w:val="left"/>
      <w:pPr>
        <w:ind w:left="4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605C7E">
      <w:start w:val="1"/>
      <w:numFmt w:val="decimal"/>
      <w:lvlText w:val="%7"/>
      <w:lvlJc w:val="left"/>
      <w:pPr>
        <w:ind w:left="5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7647C4">
      <w:start w:val="1"/>
      <w:numFmt w:val="lowerLetter"/>
      <w:lvlText w:val="%8"/>
      <w:lvlJc w:val="left"/>
      <w:pPr>
        <w:ind w:left="6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016D4">
      <w:start w:val="1"/>
      <w:numFmt w:val="lowerRoman"/>
      <w:lvlText w:val="%9"/>
      <w:lvlJc w:val="left"/>
      <w:pPr>
        <w:ind w:left="7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5617DFF"/>
    <w:multiLevelType w:val="hybridMultilevel"/>
    <w:tmpl w:val="6EB6D756"/>
    <w:lvl w:ilvl="0" w:tplc="F446C3FC">
      <w:start w:val="1"/>
      <w:numFmt w:val="decimal"/>
      <w:lvlText w:val="%1."/>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5E840E">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025EF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6EB2F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5A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DE26C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2E5AC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2A04F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664C5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DB87099"/>
    <w:multiLevelType w:val="hybridMultilevel"/>
    <w:tmpl w:val="CD9C5782"/>
    <w:lvl w:ilvl="0" w:tplc="84B210C0">
      <w:start w:val="1"/>
      <w:numFmt w:val="upperLetter"/>
      <w:lvlText w:val="%1"/>
      <w:lvlJc w:val="left"/>
      <w:pPr>
        <w:ind w:left="17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8C80694">
      <w:start w:val="1"/>
      <w:numFmt w:val="lowerLetter"/>
      <w:lvlText w:val="%2"/>
      <w:lvlJc w:val="left"/>
      <w:pPr>
        <w:ind w:left="201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6481C56">
      <w:start w:val="1"/>
      <w:numFmt w:val="lowerRoman"/>
      <w:lvlText w:val="%3"/>
      <w:lvlJc w:val="left"/>
      <w:pPr>
        <w:ind w:left="27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84A437E">
      <w:start w:val="1"/>
      <w:numFmt w:val="decimal"/>
      <w:lvlText w:val="%4"/>
      <w:lvlJc w:val="left"/>
      <w:pPr>
        <w:ind w:left="34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6F20C5A">
      <w:start w:val="1"/>
      <w:numFmt w:val="lowerLetter"/>
      <w:lvlText w:val="%5"/>
      <w:lvlJc w:val="left"/>
      <w:pPr>
        <w:ind w:left="41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D4C51EC">
      <w:start w:val="1"/>
      <w:numFmt w:val="lowerRoman"/>
      <w:lvlText w:val="%6"/>
      <w:lvlJc w:val="left"/>
      <w:pPr>
        <w:ind w:left="489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BF4CA86">
      <w:start w:val="1"/>
      <w:numFmt w:val="decimal"/>
      <w:lvlText w:val="%7"/>
      <w:lvlJc w:val="left"/>
      <w:pPr>
        <w:ind w:left="561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F86CDA0">
      <w:start w:val="1"/>
      <w:numFmt w:val="lowerLetter"/>
      <w:lvlText w:val="%8"/>
      <w:lvlJc w:val="left"/>
      <w:pPr>
        <w:ind w:left="63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7D86E40">
      <w:start w:val="1"/>
      <w:numFmt w:val="lowerRoman"/>
      <w:lvlText w:val="%9"/>
      <w:lvlJc w:val="left"/>
      <w:pPr>
        <w:ind w:left="70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2877E34"/>
    <w:multiLevelType w:val="multilevel"/>
    <w:tmpl w:val="B66CD2C6"/>
    <w:lvl w:ilvl="0">
      <w:start w:val="3"/>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37A55C4"/>
    <w:multiLevelType w:val="multilevel"/>
    <w:tmpl w:val="1F5E9C76"/>
    <w:lvl w:ilvl="0">
      <w:start w:val="35"/>
      <w:numFmt w:val="decimal"/>
      <w:lvlText w:val="%1"/>
      <w:lvlJc w:val="left"/>
      <w:pPr>
        <w:ind w:left="525" w:hanging="525"/>
      </w:pPr>
      <w:rPr>
        <w:rFonts w:hint="default"/>
      </w:rPr>
    </w:lvl>
    <w:lvl w:ilvl="1">
      <w:start w:val="1"/>
      <w:numFmt w:val="decimal"/>
      <w:lvlText w:val="%1.%2"/>
      <w:lvlJc w:val="left"/>
      <w:pPr>
        <w:ind w:left="1092" w:hanging="720"/>
      </w:pPr>
      <w:rPr>
        <w:rFonts w:hint="default"/>
      </w:rPr>
    </w:lvl>
    <w:lvl w:ilvl="2">
      <w:start w:val="1"/>
      <w:numFmt w:val="decimal"/>
      <w:lvlText w:val="%1.%2.%3"/>
      <w:lvlJc w:val="left"/>
      <w:pPr>
        <w:ind w:left="1464" w:hanging="720"/>
      </w:pPr>
      <w:rPr>
        <w:rFonts w:hint="default"/>
      </w:rPr>
    </w:lvl>
    <w:lvl w:ilvl="3">
      <w:start w:val="1"/>
      <w:numFmt w:val="decimal"/>
      <w:lvlText w:val="%1.%2.%3.%4"/>
      <w:lvlJc w:val="left"/>
      <w:pPr>
        <w:ind w:left="2196" w:hanging="1080"/>
      </w:pPr>
      <w:rPr>
        <w:rFonts w:hint="default"/>
      </w:rPr>
    </w:lvl>
    <w:lvl w:ilvl="4">
      <w:start w:val="1"/>
      <w:numFmt w:val="decimal"/>
      <w:lvlText w:val="%1.%2.%3.%4.%5"/>
      <w:lvlJc w:val="left"/>
      <w:pPr>
        <w:ind w:left="2568" w:hanging="1080"/>
      </w:pPr>
      <w:rPr>
        <w:rFonts w:hint="default"/>
      </w:rPr>
    </w:lvl>
    <w:lvl w:ilvl="5">
      <w:start w:val="1"/>
      <w:numFmt w:val="decimal"/>
      <w:lvlText w:val="%1.%2.%3.%4.%5.%6"/>
      <w:lvlJc w:val="left"/>
      <w:pPr>
        <w:ind w:left="3300" w:hanging="1440"/>
      </w:pPr>
      <w:rPr>
        <w:rFonts w:hint="default"/>
      </w:rPr>
    </w:lvl>
    <w:lvl w:ilvl="6">
      <w:start w:val="1"/>
      <w:numFmt w:val="decimal"/>
      <w:lvlText w:val="%1.%2.%3.%4.%5.%6.%7"/>
      <w:lvlJc w:val="left"/>
      <w:pPr>
        <w:ind w:left="4032" w:hanging="1800"/>
      </w:pPr>
      <w:rPr>
        <w:rFonts w:hint="default"/>
      </w:rPr>
    </w:lvl>
    <w:lvl w:ilvl="7">
      <w:start w:val="1"/>
      <w:numFmt w:val="decimal"/>
      <w:lvlText w:val="%1.%2.%3.%4.%5.%6.%7.%8"/>
      <w:lvlJc w:val="left"/>
      <w:pPr>
        <w:ind w:left="4404" w:hanging="1800"/>
      </w:pPr>
      <w:rPr>
        <w:rFonts w:hint="default"/>
      </w:rPr>
    </w:lvl>
    <w:lvl w:ilvl="8">
      <w:start w:val="1"/>
      <w:numFmt w:val="decimal"/>
      <w:lvlText w:val="%1.%2.%3.%4.%5.%6.%7.%8.%9"/>
      <w:lvlJc w:val="left"/>
      <w:pPr>
        <w:ind w:left="5136" w:hanging="2160"/>
      </w:pPr>
      <w:rPr>
        <w:rFonts w:hint="default"/>
      </w:rPr>
    </w:lvl>
  </w:abstractNum>
  <w:abstractNum w:abstractNumId="31" w15:restartNumberingAfterBreak="0">
    <w:nsid w:val="77321778"/>
    <w:multiLevelType w:val="multilevel"/>
    <w:tmpl w:val="F48EB29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7A5D032A"/>
    <w:multiLevelType w:val="hybridMultilevel"/>
    <w:tmpl w:val="083EB2B8"/>
    <w:lvl w:ilvl="0" w:tplc="B11895CC">
      <w:start w:val="1"/>
      <w:numFmt w:val="lowerLetter"/>
      <w:lvlText w:val="%1)"/>
      <w:lvlJc w:val="left"/>
      <w:pPr>
        <w:ind w:left="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69A782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A0430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C947E6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654966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1E39E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505B3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142FA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86DD4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7EF55F9E"/>
    <w:multiLevelType w:val="hybridMultilevel"/>
    <w:tmpl w:val="19BCAC00"/>
    <w:lvl w:ilvl="0" w:tplc="F9E68242">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5CCFDE6">
      <w:start w:val="1"/>
      <w:numFmt w:val="bullet"/>
      <w:lvlText w:val="o"/>
      <w:lvlJc w:val="left"/>
      <w:pPr>
        <w:ind w:left="104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F621BBE">
      <w:start w:val="1"/>
      <w:numFmt w:val="bullet"/>
      <w:lvlRestart w:val="0"/>
      <w:lvlText w:val="•"/>
      <w:lvlJc w:val="left"/>
      <w:pPr>
        <w:ind w:left="16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52C012">
      <w:start w:val="1"/>
      <w:numFmt w:val="bullet"/>
      <w:lvlText w:val="•"/>
      <w:lvlJc w:val="left"/>
      <w:pPr>
        <w:ind w:left="24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D7652E6">
      <w:start w:val="1"/>
      <w:numFmt w:val="bullet"/>
      <w:lvlText w:val="o"/>
      <w:lvlJc w:val="left"/>
      <w:pPr>
        <w:ind w:left="31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D6E9E16">
      <w:start w:val="1"/>
      <w:numFmt w:val="bullet"/>
      <w:lvlText w:val="▪"/>
      <w:lvlJc w:val="left"/>
      <w:pPr>
        <w:ind w:left="388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74A5404">
      <w:start w:val="1"/>
      <w:numFmt w:val="bullet"/>
      <w:lvlText w:val="•"/>
      <w:lvlJc w:val="left"/>
      <w:pPr>
        <w:ind w:left="4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DD0F14A">
      <w:start w:val="1"/>
      <w:numFmt w:val="bullet"/>
      <w:lvlText w:val="o"/>
      <w:lvlJc w:val="left"/>
      <w:pPr>
        <w:ind w:left="532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6B273C4">
      <w:start w:val="1"/>
      <w:numFmt w:val="bullet"/>
      <w:lvlText w:val="▪"/>
      <w:lvlJc w:val="left"/>
      <w:pPr>
        <w:ind w:left="60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7F832A85"/>
    <w:multiLevelType w:val="multilevel"/>
    <w:tmpl w:val="F23463F0"/>
    <w:lvl w:ilvl="0">
      <w:start w:val="3"/>
      <w:numFmt w:val="decimal"/>
      <w:lvlText w:val="%1"/>
      <w:lvlJc w:val="left"/>
      <w:pPr>
        <w:ind w:left="600" w:hanging="600"/>
      </w:pPr>
      <w:rPr>
        <w:rFonts w:hint="default"/>
      </w:rPr>
    </w:lvl>
    <w:lvl w:ilvl="1">
      <w:start w:val="1"/>
      <w:numFmt w:val="decimal"/>
      <w:lvlText w:val="%1.%2"/>
      <w:lvlJc w:val="left"/>
      <w:pPr>
        <w:ind w:left="1266" w:hanging="720"/>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5076" w:hanging="180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num w:numId="1">
    <w:abstractNumId w:val="11"/>
  </w:num>
  <w:num w:numId="2">
    <w:abstractNumId w:val="2"/>
  </w:num>
  <w:num w:numId="3">
    <w:abstractNumId w:val="13"/>
  </w:num>
  <w:num w:numId="4">
    <w:abstractNumId w:val="9"/>
  </w:num>
  <w:num w:numId="5">
    <w:abstractNumId w:val="31"/>
  </w:num>
  <w:num w:numId="6">
    <w:abstractNumId w:val="28"/>
  </w:num>
  <w:num w:numId="7">
    <w:abstractNumId w:val="0"/>
  </w:num>
  <w:num w:numId="8">
    <w:abstractNumId w:val="12"/>
  </w:num>
  <w:num w:numId="9">
    <w:abstractNumId w:val="1"/>
  </w:num>
  <w:num w:numId="10">
    <w:abstractNumId w:val="26"/>
  </w:num>
  <w:num w:numId="11">
    <w:abstractNumId w:val="22"/>
  </w:num>
  <w:num w:numId="12">
    <w:abstractNumId w:val="6"/>
  </w:num>
  <w:num w:numId="13">
    <w:abstractNumId w:val="33"/>
  </w:num>
  <w:num w:numId="14">
    <w:abstractNumId w:val="14"/>
  </w:num>
  <w:num w:numId="15">
    <w:abstractNumId w:val="23"/>
  </w:num>
  <w:num w:numId="16">
    <w:abstractNumId w:val="16"/>
  </w:num>
  <w:num w:numId="17">
    <w:abstractNumId w:val="8"/>
  </w:num>
  <w:num w:numId="18">
    <w:abstractNumId w:val="32"/>
  </w:num>
  <w:num w:numId="19">
    <w:abstractNumId w:val="20"/>
  </w:num>
  <w:num w:numId="20">
    <w:abstractNumId w:val="24"/>
  </w:num>
  <w:num w:numId="21">
    <w:abstractNumId w:val="17"/>
  </w:num>
  <w:num w:numId="22">
    <w:abstractNumId w:val="10"/>
  </w:num>
  <w:num w:numId="23">
    <w:abstractNumId w:val="15"/>
  </w:num>
  <w:num w:numId="24">
    <w:abstractNumId w:val="27"/>
  </w:num>
  <w:num w:numId="25">
    <w:abstractNumId w:val="25"/>
  </w:num>
  <w:num w:numId="26">
    <w:abstractNumId w:val="30"/>
  </w:num>
  <w:num w:numId="27">
    <w:abstractNumId w:val="7"/>
  </w:num>
  <w:num w:numId="28">
    <w:abstractNumId w:val="18"/>
  </w:num>
  <w:num w:numId="29">
    <w:abstractNumId w:val="34"/>
  </w:num>
  <w:num w:numId="30">
    <w:abstractNumId w:val="29"/>
  </w:num>
  <w:num w:numId="31">
    <w:abstractNumId w:val="3"/>
  </w:num>
  <w:num w:numId="32">
    <w:abstractNumId w:val="4"/>
  </w:num>
  <w:num w:numId="33">
    <w:abstractNumId w:val="21"/>
  </w:num>
  <w:num w:numId="34">
    <w:abstractNumId w:val="5"/>
  </w:num>
  <w:num w:numId="35">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935"/>
    <w:rsid w:val="00004997"/>
    <w:rsid w:val="000049A6"/>
    <w:rsid w:val="00016BA7"/>
    <w:rsid w:val="000331F7"/>
    <w:rsid w:val="00033A96"/>
    <w:rsid w:val="00036256"/>
    <w:rsid w:val="00043ABA"/>
    <w:rsid w:val="000620EB"/>
    <w:rsid w:val="00071A3C"/>
    <w:rsid w:val="00073317"/>
    <w:rsid w:val="00094EC3"/>
    <w:rsid w:val="00096F31"/>
    <w:rsid w:val="00097401"/>
    <w:rsid w:val="000A0178"/>
    <w:rsid w:val="000C158F"/>
    <w:rsid w:val="000C170C"/>
    <w:rsid w:val="000C22D4"/>
    <w:rsid w:val="000C58FC"/>
    <w:rsid w:val="000F39F1"/>
    <w:rsid w:val="001110B5"/>
    <w:rsid w:val="00116471"/>
    <w:rsid w:val="0011788E"/>
    <w:rsid w:val="00126170"/>
    <w:rsid w:val="00126CBF"/>
    <w:rsid w:val="001350CB"/>
    <w:rsid w:val="00141AD5"/>
    <w:rsid w:val="00143D2E"/>
    <w:rsid w:val="001648DB"/>
    <w:rsid w:val="0018025E"/>
    <w:rsid w:val="001842E2"/>
    <w:rsid w:val="001A458C"/>
    <w:rsid w:val="001B1842"/>
    <w:rsid w:val="001C2F0D"/>
    <w:rsid w:val="001E2606"/>
    <w:rsid w:val="0021755D"/>
    <w:rsid w:val="00224BC5"/>
    <w:rsid w:val="00231FBF"/>
    <w:rsid w:val="002511F0"/>
    <w:rsid w:val="00263479"/>
    <w:rsid w:val="00290A00"/>
    <w:rsid w:val="00294894"/>
    <w:rsid w:val="002A5EC8"/>
    <w:rsid w:val="002A66A1"/>
    <w:rsid w:val="002B5E89"/>
    <w:rsid w:val="002D36C2"/>
    <w:rsid w:val="002D4D98"/>
    <w:rsid w:val="002F152C"/>
    <w:rsid w:val="002F2611"/>
    <w:rsid w:val="002F3569"/>
    <w:rsid w:val="00311BC2"/>
    <w:rsid w:val="003234A2"/>
    <w:rsid w:val="00330D7E"/>
    <w:rsid w:val="003361C0"/>
    <w:rsid w:val="00366C0D"/>
    <w:rsid w:val="0037616F"/>
    <w:rsid w:val="003821B2"/>
    <w:rsid w:val="003A1027"/>
    <w:rsid w:val="00404AF6"/>
    <w:rsid w:val="00442DFE"/>
    <w:rsid w:val="00442E3A"/>
    <w:rsid w:val="00453D23"/>
    <w:rsid w:val="0045676C"/>
    <w:rsid w:val="004603CF"/>
    <w:rsid w:val="0047359F"/>
    <w:rsid w:val="00485DF3"/>
    <w:rsid w:val="004A50BE"/>
    <w:rsid w:val="004B1B95"/>
    <w:rsid w:val="004E1655"/>
    <w:rsid w:val="004F577F"/>
    <w:rsid w:val="00507884"/>
    <w:rsid w:val="00514976"/>
    <w:rsid w:val="005300A0"/>
    <w:rsid w:val="00533070"/>
    <w:rsid w:val="00537ECE"/>
    <w:rsid w:val="00542EE8"/>
    <w:rsid w:val="005B3BA6"/>
    <w:rsid w:val="005B6CF2"/>
    <w:rsid w:val="005C7D1E"/>
    <w:rsid w:val="005F0256"/>
    <w:rsid w:val="00606935"/>
    <w:rsid w:val="00617618"/>
    <w:rsid w:val="00617D23"/>
    <w:rsid w:val="006220F2"/>
    <w:rsid w:val="00624A35"/>
    <w:rsid w:val="00654041"/>
    <w:rsid w:val="00657A6C"/>
    <w:rsid w:val="00672DF4"/>
    <w:rsid w:val="006944CF"/>
    <w:rsid w:val="00733C1B"/>
    <w:rsid w:val="00747347"/>
    <w:rsid w:val="00780223"/>
    <w:rsid w:val="00793DED"/>
    <w:rsid w:val="00797FBC"/>
    <w:rsid w:val="007C010D"/>
    <w:rsid w:val="007D49AD"/>
    <w:rsid w:val="007D5A0E"/>
    <w:rsid w:val="007D7E9F"/>
    <w:rsid w:val="007E26C9"/>
    <w:rsid w:val="00802554"/>
    <w:rsid w:val="00806B2D"/>
    <w:rsid w:val="00824A9D"/>
    <w:rsid w:val="00830EEB"/>
    <w:rsid w:val="00835553"/>
    <w:rsid w:val="00856586"/>
    <w:rsid w:val="00880DFC"/>
    <w:rsid w:val="00895F0E"/>
    <w:rsid w:val="008A7189"/>
    <w:rsid w:val="008B5184"/>
    <w:rsid w:val="008B58AD"/>
    <w:rsid w:val="008E52C1"/>
    <w:rsid w:val="008E6677"/>
    <w:rsid w:val="00933497"/>
    <w:rsid w:val="00962EBF"/>
    <w:rsid w:val="00963C72"/>
    <w:rsid w:val="009813F5"/>
    <w:rsid w:val="00990B98"/>
    <w:rsid w:val="00990FE9"/>
    <w:rsid w:val="00991661"/>
    <w:rsid w:val="00997151"/>
    <w:rsid w:val="009D3C65"/>
    <w:rsid w:val="009E6321"/>
    <w:rsid w:val="009F4F51"/>
    <w:rsid w:val="009F4FDA"/>
    <w:rsid w:val="009F77C5"/>
    <w:rsid w:val="00A4527A"/>
    <w:rsid w:val="00A5392B"/>
    <w:rsid w:val="00A66BA3"/>
    <w:rsid w:val="00A84436"/>
    <w:rsid w:val="00A92612"/>
    <w:rsid w:val="00A97CBE"/>
    <w:rsid w:val="00AB7F80"/>
    <w:rsid w:val="00AE3F62"/>
    <w:rsid w:val="00B10A59"/>
    <w:rsid w:val="00B172E3"/>
    <w:rsid w:val="00B45FE4"/>
    <w:rsid w:val="00B56B40"/>
    <w:rsid w:val="00B572F4"/>
    <w:rsid w:val="00B610F3"/>
    <w:rsid w:val="00C11548"/>
    <w:rsid w:val="00C1701B"/>
    <w:rsid w:val="00C53D92"/>
    <w:rsid w:val="00C64B74"/>
    <w:rsid w:val="00C7620F"/>
    <w:rsid w:val="00C76830"/>
    <w:rsid w:val="00C9592D"/>
    <w:rsid w:val="00CC131D"/>
    <w:rsid w:val="00CD484E"/>
    <w:rsid w:val="00CE730F"/>
    <w:rsid w:val="00D10999"/>
    <w:rsid w:val="00D13471"/>
    <w:rsid w:val="00D16577"/>
    <w:rsid w:val="00D17DF9"/>
    <w:rsid w:val="00D25BE9"/>
    <w:rsid w:val="00D41D01"/>
    <w:rsid w:val="00D44C9B"/>
    <w:rsid w:val="00D45FE7"/>
    <w:rsid w:val="00D626F3"/>
    <w:rsid w:val="00D828A1"/>
    <w:rsid w:val="00D84CE3"/>
    <w:rsid w:val="00DA6EA8"/>
    <w:rsid w:val="00DB5657"/>
    <w:rsid w:val="00DC6B9C"/>
    <w:rsid w:val="00DF7084"/>
    <w:rsid w:val="00DF7D76"/>
    <w:rsid w:val="00E13583"/>
    <w:rsid w:val="00E21BC8"/>
    <w:rsid w:val="00E3244D"/>
    <w:rsid w:val="00E34DEF"/>
    <w:rsid w:val="00E633A8"/>
    <w:rsid w:val="00E71034"/>
    <w:rsid w:val="00E84494"/>
    <w:rsid w:val="00E95C5B"/>
    <w:rsid w:val="00E968B7"/>
    <w:rsid w:val="00ED1226"/>
    <w:rsid w:val="00ED588F"/>
    <w:rsid w:val="00EE1839"/>
    <w:rsid w:val="00F02AE9"/>
    <w:rsid w:val="00F1149C"/>
    <w:rsid w:val="00F511D8"/>
    <w:rsid w:val="00F7044E"/>
    <w:rsid w:val="00F73CE1"/>
    <w:rsid w:val="00FA23EF"/>
    <w:rsid w:val="00FD2C31"/>
    <w:rsid w:val="00FD3271"/>
    <w:rsid w:val="00FE2697"/>
    <w:rsid w:val="00FE4E99"/>
    <w:rsid w:val="00FF1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092B4C-8C03-4348-8D1B-09D53A6AA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471"/>
    <w:pPr>
      <w:spacing w:after="95" w:line="247" w:lineRule="auto"/>
      <w:ind w:left="375" w:hanging="3"/>
      <w:jc w:val="both"/>
    </w:pPr>
    <w:rPr>
      <w:rFonts w:ascii="Times New Roman" w:eastAsia="Times New Roman" w:hAnsi="Times New Roman" w:cs="Times New Roman"/>
      <w:color w:val="000000"/>
      <w:sz w:val="24"/>
    </w:rPr>
  </w:style>
  <w:style w:type="paragraph" w:styleId="Heading1">
    <w:name w:val="heading 1"/>
    <w:next w:val="Normal"/>
    <w:link w:val="Heading1Char"/>
    <w:uiPriority w:val="9"/>
    <w:qFormat/>
    <w:rsid w:val="00D13471"/>
    <w:pPr>
      <w:keepNext/>
      <w:keepLines/>
      <w:spacing w:after="76" w:line="256" w:lineRule="auto"/>
      <w:ind w:left="570" w:hanging="10"/>
      <w:jc w:val="center"/>
      <w:outlineLvl w:val="0"/>
    </w:pPr>
    <w:rPr>
      <w:rFonts w:ascii="Times New Roman" w:eastAsia="Times New Roman" w:hAnsi="Times New Roman" w:cs="Times New Roman"/>
      <w:b/>
      <w:color w:val="000000"/>
      <w:sz w:val="24"/>
      <w:u w:val="single" w:color="000000"/>
    </w:rPr>
  </w:style>
  <w:style w:type="paragraph" w:styleId="Heading2">
    <w:name w:val="heading 2"/>
    <w:next w:val="Normal"/>
    <w:link w:val="Heading2Char"/>
    <w:uiPriority w:val="9"/>
    <w:semiHidden/>
    <w:unhideWhenUsed/>
    <w:qFormat/>
    <w:rsid w:val="00D13471"/>
    <w:pPr>
      <w:keepNext/>
      <w:keepLines/>
      <w:spacing w:after="3" w:line="264" w:lineRule="auto"/>
      <w:ind w:left="104" w:hanging="10"/>
      <w:jc w:val="center"/>
      <w:outlineLvl w:val="1"/>
    </w:pPr>
    <w:rPr>
      <w:rFonts w:ascii="Times New Roman" w:eastAsia="Times New Roman" w:hAnsi="Times New Roman" w:cs="Times New Roman"/>
      <w:b/>
      <w:color w:val="000000"/>
      <w:sz w:val="24"/>
    </w:rPr>
  </w:style>
  <w:style w:type="paragraph" w:styleId="Heading3">
    <w:name w:val="heading 3"/>
    <w:next w:val="Normal"/>
    <w:link w:val="Heading3Char"/>
    <w:uiPriority w:val="9"/>
    <w:semiHidden/>
    <w:unhideWhenUsed/>
    <w:qFormat/>
    <w:rsid w:val="00D13471"/>
    <w:pPr>
      <w:keepNext/>
      <w:keepLines/>
      <w:spacing w:after="3" w:line="256" w:lineRule="auto"/>
      <w:ind w:left="382" w:hanging="10"/>
      <w:outlineLvl w:val="2"/>
    </w:pPr>
    <w:rPr>
      <w:rFonts w:ascii="Times New Roman" w:eastAsia="Times New Roman" w:hAnsi="Times New Roman" w:cs="Times New Roman"/>
      <w:color w:val="000000"/>
      <w:sz w:val="24"/>
      <w:u w:val="single" w:color="000000"/>
    </w:rPr>
  </w:style>
  <w:style w:type="paragraph" w:styleId="Heading4">
    <w:name w:val="heading 4"/>
    <w:basedOn w:val="Normal"/>
    <w:next w:val="Normal"/>
    <w:link w:val="Heading4Char"/>
    <w:qFormat/>
    <w:rsid w:val="000C22D4"/>
    <w:pPr>
      <w:keepNext/>
      <w:spacing w:before="240" w:after="60" w:line="240" w:lineRule="auto"/>
      <w:ind w:left="0" w:firstLine="0"/>
      <w:jc w:val="left"/>
      <w:outlineLvl w:val="3"/>
    </w:pPr>
    <w:rPr>
      <w:rFonts w:ascii="Calibri" w:hAnsi="Calibri"/>
      <w:b/>
      <w:bCs/>
      <w:color w:val="auto"/>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3471"/>
    <w:rPr>
      <w:rFonts w:ascii="Times New Roman" w:eastAsia="Times New Roman" w:hAnsi="Times New Roman" w:cs="Times New Roman"/>
      <w:b/>
      <w:color w:val="000000"/>
      <w:sz w:val="24"/>
      <w:u w:val="single" w:color="000000"/>
    </w:rPr>
  </w:style>
  <w:style w:type="character" w:customStyle="1" w:styleId="Heading2Char">
    <w:name w:val="Heading 2 Char"/>
    <w:basedOn w:val="DefaultParagraphFont"/>
    <w:link w:val="Heading2"/>
    <w:uiPriority w:val="9"/>
    <w:semiHidden/>
    <w:rsid w:val="00D13471"/>
    <w:rPr>
      <w:rFonts w:ascii="Times New Roman" w:eastAsia="Times New Roman" w:hAnsi="Times New Roman" w:cs="Times New Roman"/>
      <w:b/>
      <w:color w:val="000000"/>
      <w:sz w:val="24"/>
    </w:rPr>
  </w:style>
  <w:style w:type="character" w:customStyle="1" w:styleId="Heading3Char">
    <w:name w:val="Heading 3 Char"/>
    <w:basedOn w:val="DefaultParagraphFont"/>
    <w:link w:val="Heading3"/>
    <w:uiPriority w:val="9"/>
    <w:semiHidden/>
    <w:rsid w:val="00D13471"/>
    <w:rPr>
      <w:rFonts w:ascii="Times New Roman" w:eastAsia="Times New Roman" w:hAnsi="Times New Roman" w:cs="Times New Roman"/>
      <w:color w:val="000000"/>
      <w:sz w:val="24"/>
      <w:u w:val="single" w:color="000000"/>
    </w:rPr>
  </w:style>
  <w:style w:type="table" w:customStyle="1" w:styleId="TableGrid">
    <w:name w:val="TableGrid"/>
    <w:rsid w:val="00D13471"/>
    <w:pPr>
      <w:spacing w:after="0" w:line="240" w:lineRule="auto"/>
    </w:pPr>
    <w:rPr>
      <w:rFonts w:eastAsiaTheme="minorEastAsia"/>
    </w:rPr>
    <w:tblPr>
      <w:tblCellMar>
        <w:top w:w="0" w:type="dxa"/>
        <w:left w:w="0" w:type="dxa"/>
        <w:bottom w:w="0" w:type="dxa"/>
        <w:right w:w="0" w:type="dxa"/>
      </w:tblCellMar>
    </w:tblPr>
  </w:style>
  <w:style w:type="character" w:styleId="Hyperlink">
    <w:name w:val="Hyperlink"/>
    <w:basedOn w:val="DefaultParagraphFont"/>
    <w:uiPriority w:val="99"/>
    <w:semiHidden/>
    <w:unhideWhenUsed/>
    <w:rsid w:val="00D13471"/>
    <w:rPr>
      <w:color w:val="0000FF"/>
      <w:u w:val="single"/>
    </w:rPr>
  </w:style>
  <w:style w:type="character" w:styleId="Emphasis">
    <w:name w:val="Emphasis"/>
    <w:basedOn w:val="DefaultParagraphFont"/>
    <w:uiPriority w:val="20"/>
    <w:qFormat/>
    <w:rsid w:val="00D13471"/>
    <w:rPr>
      <w:i/>
      <w:iCs/>
    </w:rPr>
  </w:style>
  <w:style w:type="paragraph" w:styleId="ListParagraph">
    <w:name w:val="List Paragraph"/>
    <w:basedOn w:val="Normal"/>
    <w:uiPriority w:val="99"/>
    <w:qFormat/>
    <w:rsid w:val="00C7620F"/>
    <w:pPr>
      <w:ind w:left="720"/>
      <w:contextualSpacing/>
    </w:pPr>
  </w:style>
  <w:style w:type="paragraph" w:customStyle="1" w:styleId="Default">
    <w:name w:val="Default"/>
    <w:rsid w:val="00E95C5B"/>
    <w:pPr>
      <w:autoSpaceDE w:val="0"/>
      <w:autoSpaceDN w:val="0"/>
      <w:adjustRightInd w:val="0"/>
      <w:spacing w:after="0" w:line="240" w:lineRule="auto"/>
    </w:pPr>
    <w:rPr>
      <w:rFonts w:ascii="Bookman Old Style" w:hAnsi="Bookman Old Style" w:cs="Bookman Old Style"/>
      <w:color w:val="000000"/>
      <w:sz w:val="24"/>
      <w:szCs w:val="24"/>
    </w:rPr>
  </w:style>
  <w:style w:type="character" w:customStyle="1" w:styleId="Heading4Char">
    <w:name w:val="Heading 4 Char"/>
    <w:basedOn w:val="DefaultParagraphFont"/>
    <w:link w:val="Heading4"/>
    <w:rsid w:val="000C22D4"/>
    <w:rPr>
      <w:rFonts w:ascii="Calibri" w:eastAsia="Times New Roman" w:hAnsi="Calibri" w:cs="Times New Roman"/>
      <w:b/>
      <w:bCs/>
      <w:sz w:val="28"/>
      <w:szCs w:val="28"/>
      <w:lang w:val="x-none" w:eastAsia="x-none"/>
    </w:rPr>
  </w:style>
  <w:style w:type="paragraph" w:styleId="BodyTextIndent2">
    <w:name w:val="Body Text Indent 2"/>
    <w:basedOn w:val="Normal"/>
    <w:link w:val="BodyTextIndent2Char"/>
    <w:rsid w:val="00485DF3"/>
    <w:pPr>
      <w:spacing w:after="0" w:line="240" w:lineRule="auto"/>
      <w:ind w:left="1260" w:hanging="1260"/>
    </w:pPr>
    <w:rPr>
      <w:rFonts w:ascii="Arial" w:hAnsi="Arial"/>
      <w:color w:val="auto"/>
      <w:szCs w:val="20"/>
      <w:lang w:val="x-none" w:eastAsia="x-none"/>
    </w:rPr>
  </w:style>
  <w:style w:type="character" w:customStyle="1" w:styleId="BodyTextIndent2Char">
    <w:name w:val="Body Text Indent 2 Char"/>
    <w:basedOn w:val="DefaultParagraphFont"/>
    <w:link w:val="BodyTextIndent2"/>
    <w:rsid w:val="00485DF3"/>
    <w:rPr>
      <w:rFonts w:ascii="Arial" w:eastAsia="Times New Roman" w:hAnsi="Arial" w:cs="Times New Roman"/>
      <w:sz w:val="24"/>
      <w:szCs w:val="20"/>
      <w:lang w:val="x-none" w:eastAsia="x-none"/>
    </w:rPr>
  </w:style>
  <w:style w:type="character" w:styleId="Strong">
    <w:name w:val="Strong"/>
    <w:basedOn w:val="DefaultParagraphFont"/>
    <w:uiPriority w:val="22"/>
    <w:qFormat/>
    <w:rsid w:val="0018025E"/>
    <w:rPr>
      <w:b/>
      <w:bCs/>
    </w:rPr>
  </w:style>
  <w:style w:type="paragraph" w:styleId="BalloonText">
    <w:name w:val="Balloon Text"/>
    <w:basedOn w:val="Normal"/>
    <w:link w:val="BalloonTextChar"/>
    <w:uiPriority w:val="99"/>
    <w:semiHidden/>
    <w:unhideWhenUsed/>
    <w:rsid w:val="000049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49A6"/>
    <w:rPr>
      <w:rFonts w:ascii="Segoe UI" w:eastAsia="Times New Roman" w:hAnsi="Segoe UI" w:cs="Segoe UI"/>
      <w:color w:val="000000"/>
      <w:sz w:val="18"/>
      <w:szCs w:val="18"/>
    </w:rPr>
  </w:style>
  <w:style w:type="table" w:styleId="TableGrid0">
    <w:name w:val="Table Grid"/>
    <w:basedOn w:val="TableNormal"/>
    <w:uiPriority w:val="39"/>
    <w:rsid w:val="00FD32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307866">
      <w:bodyDiv w:val="1"/>
      <w:marLeft w:val="0"/>
      <w:marRight w:val="0"/>
      <w:marTop w:val="0"/>
      <w:marBottom w:val="0"/>
      <w:divBdr>
        <w:top w:val="none" w:sz="0" w:space="0" w:color="auto"/>
        <w:left w:val="none" w:sz="0" w:space="0" w:color="auto"/>
        <w:bottom w:val="none" w:sz="0" w:space="0" w:color="auto"/>
        <w:right w:val="none" w:sz="0" w:space="0" w:color="auto"/>
      </w:divBdr>
    </w:div>
    <w:div w:id="738943512">
      <w:bodyDiv w:val="1"/>
      <w:marLeft w:val="0"/>
      <w:marRight w:val="0"/>
      <w:marTop w:val="0"/>
      <w:marBottom w:val="0"/>
      <w:divBdr>
        <w:top w:val="none" w:sz="0" w:space="0" w:color="auto"/>
        <w:left w:val="none" w:sz="0" w:space="0" w:color="auto"/>
        <w:bottom w:val="none" w:sz="0" w:space="0" w:color="auto"/>
        <w:right w:val="none" w:sz="0" w:space="0" w:color="auto"/>
      </w:divBdr>
    </w:div>
    <w:div w:id="154628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roc.karnataka.gov.in/" TargetMode="External"/><Relationship Id="rId13" Type="http://schemas.openxmlformats.org/officeDocument/2006/relationships/hyperlink" Target="https://kppp.karnataka.gov.in/" TargetMode="External"/><Relationship Id="rId18" Type="http://schemas.openxmlformats.org/officeDocument/2006/relationships/hyperlink" Target="http://www.karnatakapower.com/" TargetMode="External"/><Relationship Id="rId26" Type="http://schemas.openxmlformats.org/officeDocument/2006/relationships/hyperlink" Target="https://kppp.karnataka.gov.in/" TargetMode="External"/><Relationship Id="rId3" Type="http://schemas.openxmlformats.org/officeDocument/2006/relationships/styles" Target="styles.xml"/><Relationship Id="rId21" Type="http://schemas.openxmlformats.org/officeDocument/2006/relationships/hyperlink" Target="http://www.eproc.karnataka.gov.in/" TargetMode="External"/><Relationship Id="rId34" Type="http://schemas.openxmlformats.org/officeDocument/2006/relationships/image" Target="media/image4.emf"/><Relationship Id="rId7" Type="http://schemas.openxmlformats.org/officeDocument/2006/relationships/image" Target="media/image2.jpg"/><Relationship Id="rId12" Type="http://schemas.openxmlformats.org/officeDocument/2006/relationships/hyperlink" Target="https://kppp.karnataka.gov.in/" TargetMode="External"/><Relationship Id="rId17" Type="http://schemas.openxmlformats.org/officeDocument/2006/relationships/hyperlink" Target="http://www.karnatakapower.com/" TargetMode="External"/><Relationship Id="rId25" Type="http://schemas.openxmlformats.org/officeDocument/2006/relationships/hyperlink" Target="https://kppp.karnataka.gov.in/" TargetMode="External"/><Relationship Id="rId33"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https://kppp.karnataka.gov.in/" TargetMode="External"/><Relationship Id="rId20" Type="http://schemas.openxmlformats.org/officeDocument/2006/relationships/hyperlink" Target="http://www.eproc.karnataka.gov.in/" TargetMode="External"/><Relationship Id="rId29" Type="http://schemas.openxmlformats.org/officeDocument/2006/relationships/hyperlink" Target="https://kppp.karnataka.gov.in/"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kppp.karnataka.gov.in/" TargetMode="External"/><Relationship Id="rId24" Type="http://schemas.openxmlformats.org/officeDocument/2006/relationships/hyperlink" Target="https://kppp.karnataka.gov.in/" TargetMode="External"/><Relationship Id="rId32" Type="http://schemas.openxmlformats.org/officeDocument/2006/relationships/hyperlink" Target="http://www.karnatakapower.co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ppp.karnataka.gov.in/" TargetMode="External"/><Relationship Id="rId23" Type="http://schemas.openxmlformats.org/officeDocument/2006/relationships/hyperlink" Target="https://kppp.karnataka.gov.in/" TargetMode="External"/><Relationship Id="rId28" Type="http://schemas.openxmlformats.org/officeDocument/2006/relationships/hyperlink" Target="https://kppp.karnataka.gov.in/" TargetMode="External"/><Relationship Id="rId36" Type="http://schemas.openxmlformats.org/officeDocument/2006/relationships/fontTable" Target="fontTable.xml"/><Relationship Id="rId10" Type="http://schemas.openxmlformats.org/officeDocument/2006/relationships/hyperlink" Target="http://www.eproc.karnataka.gov.in/" TargetMode="External"/><Relationship Id="rId19" Type="http://schemas.openxmlformats.org/officeDocument/2006/relationships/hyperlink" Target="http://www.karnatakapower.com/" TargetMode="External"/><Relationship Id="rId31" Type="http://schemas.openxmlformats.org/officeDocument/2006/relationships/hyperlink" Target="http://www.karnatakapower.com/" TargetMode="External"/><Relationship Id="rId4" Type="http://schemas.openxmlformats.org/officeDocument/2006/relationships/settings" Target="settings.xml"/><Relationship Id="rId9" Type="http://schemas.openxmlformats.org/officeDocument/2006/relationships/hyperlink" Target="http://www.eproc.karnataka.gov.in/" TargetMode="External"/><Relationship Id="rId14" Type="http://schemas.openxmlformats.org/officeDocument/2006/relationships/hyperlink" Target="https://kppp.karnataka.gov.in/" TargetMode="External"/><Relationship Id="rId22" Type="http://schemas.openxmlformats.org/officeDocument/2006/relationships/hyperlink" Target="https://kppp.karnataka.gov.in/" TargetMode="External"/><Relationship Id="rId27" Type="http://schemas.openxmlformats.org/officeDocument/2006/relationships/hyperlink" Target="https://kppp.karnataka.gov.in/" TargetMode="External"/><Relationship Id="rId30" Type="http://schemas.openxmlformats.org/officeDocument/2006/relationships/hyperlink" Target="http://www.karnatakapower.com/" TargetMode="External"/><Relationship Id="rId35"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D193F-867E-4DE1-B19A-15EE1A878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43</Pages>
  <Words>14578</Words>
  <Characters>83095</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2026-05-16T07:58:00Z</cp:lastPrinted>
  <dcterms:created xsi:type="dcterms:W3CDTF">2026-05-16T06:38:00Z</dcterms:created>
  <dcterms:modified xsi:type="dcterms:W3CDTF">2026-06-29T07:30:00Z</dcterms:modified>
</cp:coreProperties>
</file>